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207337" w14:textId="0597EA13" w:rsidR="00B22470" w:rsidRDefault="00B22470">
      <w:bookmarkStart w:id="0" w:name="_GoBack"/>
      <w:bookmarkEnd w:id="0"/>
      <w:r w:rsidRPr="00B22470">
        <w:t>Nel rispetto della normativa vigente, solo gli studenti in possesso dei requisiti richiesti (idoneità medica e corso sulla sicurezza) potranno iniziare il tirocinio all'interno dell</w:t>
      </w:r>
      <w:r>
        <w:t xml:space="preserve">’Azienda </w:t>
      </w:r>
      <w:proofErr w:type="gramStart"/>
      <w:r>
        <w:t xml:space="preserve">convenzionata </w:t>
      </w:r>
      <w:r w:rsidRPr="00B22470">
        <w:t xml:space="preserve"> con</w:t>
      </w:r>
      <w:proofErr w:type="gramEnd"/>
      <w:r w:rsidRPr="00B22470">
        <w:t xml:space="preserve"> l'UMG. Gli studenti devono indossare mascherina FP2</w:t>
      </w:r>
      <w:r>
        <w:t>,</w:t>
      </w:r>
      <w:r w:rsidRPr="00B22470">
        <w:t xml:space="preserve"> divisa e scarpe idonee. </w:t>
      </w:r>
      <w:r>
        <w:t>E’ obbligatorio indossare il</w:t>
      </w:r>
      <w:r w:rsidRPr="00B22470">
        <w:t xml:space="preserve"> tesserino di riconoscimento per accedere in reparto</w:t>
      </w:r>
      <w:r>
        <w:t>,</w:t>
      </w:r>
      <w:r w:rsidRPr="00B22470">
        <w:t xml:space="preserve"> e</w:t>
      </w:r>
      <w:r>
        <w:t xml:space="preserve">d completare giornalmente </w:t>
      </w:r>
      <w:proofErr w:type="gramStart"/>
      <w:r>
        <w:t xml:space="preserve">il </w:t>
      </w:r>
      <w:r w:rsidRPr="00B22470">
        <w:t xml:space="preserve"> libretto</w:t>
      </w:r>
      <w:proofErr w:type="gramEnd"/>
      <w:r w:rsidRPr="00B22470">
        <w:t xml:space="preserve"> per le ore di tirocinio(chi è sprovvisto deve inviare una mail a maiolo@unicz.it portare una foto formato tessera e prendere un appuntamento)</w:t>
      </w:r>
      <w:r>
        <w:t>.</w:t>
      </w:r>
    </w:p>
    <w:p w14:paraId="30CA264D" w14:textId="0DCBDD2D" w:rsidR="00B22470" w:rsidRDefault="00B22470">
      <w:r>
        <w:t>Gli studenti del III anno seguiranno, ove prevista, la turnazione del personale infermieristico individuata nella specifica U.O. alla quale sono assegnati</w:t>
      </w:r>
      <w:r w:rsidR="00A72055">
        <w:t>,</w:t>
      </w:r>
      <w:r>
        <w:t xml:space="preserve"> rispettando le specifiche normative di legge vigenti.</w:t>
      </w:r>
    </w:p>
    <w:p w14:paraId="74F11551" w14:textId="77777777" w:rsidR="00B22470" w:rsidRDefault="00B22470"/>
    <w:p w14:paraId="101FD6E3" w14:textId="4BF0EE41" w:rsidR="00404308" w:rsidRDefault="0010460B">
      <w:r>
        <w:t>ADAMO SEFORA: UTIC PUGLIESE</w:t>
      </w:r>
    </w:p>
    <w:p w14:paraId="52D52668" w14:textId="04A33C06" w:rsidR="0010460B" w:rsidRDefault="0010460B">
      <w:r>
        <w:t xml:space="preserve">BISCEGLIE </w:t>
      </w:r>
      <w:proofErr w:type="gramStart"/>
      <w:r>
        <w:t>PIERA:TICCH</w:t>
      </w:r>
      <w:proofErr w:type="gramEnd"/>
      <w:r>
        <w:t xml:space="preserve"> MATERDOMINI</w:t>
      </w:r>
    </w:p>
    <w:p w14:paraId="0F21514C" w14:textId="5D09894F" w:rsidR="0010460B" w:rsidRDefault="0010460B">
      <w:r>
        <w:t xml:space="preserve">BOLOGNINO GIADA </w:t>
      </w:r>
      <w:proofErr w:type="gramStart"/>
      <w:r>
        <w:t>LUCIA :</w:t>
      </w:r>
      <w:proofErr w:type="gramEnd"/>
      <w:r>
        <w:t xml:space="preserve"> CARDIOCHIRURGIA</w:t>
      </w:r>
    </w:p>
    <w:p w14:paraId="4C5321D0" w14:textId="6C566FBB" w:rsidR="0010460B" w:rsidRDefault="0010460B">
      <w:r>
        <w:t xml:space="preserve">CHIANELLO </w:t>
      </w:r>
      <w:proofErr w:type="gramStart"/>
      <w:r>
        <w:t>IVANA:UTIC</w:t>
      </w:r>
      <w:proofErr w:type="gramEnd"/>
      <w:r>
        <w:t xml:space="preserve"> LAMEZIA T</w:t>
      </w:r>
    </w:p>
    <w:p w14:paraId="2A282704" w14:textId="4FCAD7F7" w:rsidR="0010460B" w:rsidRDefault="0010460B">
      <w:r>
        <w:t>CHILLA’ ILENIA: NEUROCHIRURGIA PUGLIESE</w:t>
      </w:r>
    </w:p>
    <w:p w14:paraId="5C3B04BA" w14:textId="369821D8" w:rsidR="0010460B" w:rsidRDefault="0010460B">
      <w:r>
        <w:t>COLUCCI ATTILIO: UTIC</w:t>
      </w:r>
    </w:p>
    <w:p w14:paraId="7EB7C7F0" w14:textId="7F32E2AD" w:rsidR="0010460B" w:rsidRDefault="0010460B">
      <w:r>
        <w:t>FABIANO EUGENIA: PS SOVERATO</w:t>
      </w:r>
    </w:p>
    <w:p w14:paraId="1CF66791" w14:textId="5F3457DB" w:rsidR="0010460B" w:rsidRDefault="0010460B">
      <w:r>
        <w:t>GIAMPA’ TERESA: NEUROCHIRURGIA PUGLIESE</w:t>
      </w:r>
    </w:p>
    <w:p w14:paraId="1E15F3A6" w14:textId="75EEF6CC" w:rsidR="0010460B" w:rsidRDefault="0010460B">
      <w:r>
        <w:t>GIOVAGNONI DE CICCO MICHEAL FRANCESCO: UTIC MATERDOMINI</w:t>
      </w:r>
    </w:p>
    <w:p w14:paraId="58A4DE46" w14:textId="4D494DCF" w:rsidR="0010460B" w:rsidRDefault="0010460B">
      <w:r>
        <w:t>GRAZIANO VITTORIA: UROLOGIA MATERMONINI</w:t>
      </w:r>
    </w:p>
    <w:p w14:paraId="103ACAB4" w14:textId="32CAD2B4" w:rsidR="0010460B" w:rsidRDefault="0010460B">
      <w:r>
        <w:t>GRECO GIOVANNA: EMODINAMICA MATERDOMINI</w:t>
      </w:r>
    </w:p>
    <w:p w14:paraId="2A021A89" w14:textId="604DB54A" w:rsidR="0010460B" w:rsidRDefault="0010460B">
      <w:r>
        <w:t>GUGLIOTTA CRISTINA: EMODINAMICA MATERDOMINI</w:t>
      </w:r>
    </w:p>
    <w:p w14:paraId="2030BCD0" w14:textId="32B79C0B" w:rsidR="0056745D" w:rsidRDefault="0056745D">
      <w:r>
        <w:t>MASSARIA MARTINA: TICCH MATERDOMINI</w:t>
      </w:r>
    </w:p>
    <w:p w14:paraId="48EA1548" w14:textId="46CC6C85" w:rsidR="0056745D" w:rsidRDefault="0056745D">
      <w:r>
        <w:t>MIGLIARESE MARTINA: PS SOVERATO</w:t>
      </w:r>
    </w:p>
    <w:p w14:paraId="2B6BFD1D" w14:textId="4EBD1813" w:rsidR="0056745D" w:rsidRDefault="0056745D">
      <w:r>
        <w:t xml:space="preserve">MURACA IRENE: PS LAMEZIA </w:t>
      </w:r>
    </w:p>
    <w:p w14:paraId="47516B91" w14:textId="131BD1B5" w:rsidR="0056745D" w:rsidRDefault="0056745D">
      <w:r>
        <w:t>ORRICO GUIDO: NEUROCHIRURGIA PUGLIESE</w:t>
      </w:r>
    </w:p>
    <w:p w14:paraId="2D48B8BD" w14:textId="542B373B" w:rsidR="0056745D" w:rsidRDefault="0056745D">
      <w:r>
        <w:t>RAZIONALE ESTER MARIA. PS CROTONE</w:t>
      </w:r>
    </w:p>
    <w:p w14:paraId="18F2A5FB" w14:textId="0C526B7E" w:rsidR="0056745D" w:rsidRDefault="0056745D">
      <w:r>
        <w:t>POSELLA VINCENZO. PS SOVERATO</w:t>
      </w:r>
    </w:p>
    <w:p w14:paraId="50F28662" w14:textId="681C69B2" w:rsidR="0056745D" w:rsidRDefault="0056745D">
      <w:r>
        <w:t>RIJA ADELE: TIN COSENZA</w:t>
      </w:r>
    </w:p>
    <w:p w14:paraId="250FBA57" w14:textId="0E05D6E0" w:rsidR="0056745D" w:rsidRDefault="0056745D">
      <w:r>
        <w:t>SCARCELLO ELISABETTA: TIN ANNUNZIATA</w:t>
      </w:r>
    </w:p>
    <w:p w14:paraId="111105C7" w14:textId="54A906FF" w:rsidR="0056745D" w:rsidRDefault="0056745D">
      <w:r>
        <w:t>SCARFONE MARTINA: TICCH MATERDOMINI</w:t>
      </w:r>
    </w:p>
    <w:p w14:paraId="737E54A7" w14:textId="39BA7E67" w:rsidR="00893EF4" w:rsidRDefault="00893EF4">
      <w:r>
        <w:t>TULUPELLI MARTINA: NEUROCHIRURGIA PUGLIESE</w:t>
      </w:r>
    </w:p>
    <w:p w14:paraId="0D074A5C" w14:textId="3241F1D2" w:rsidR="00893EF4" w:rsidRDefault="00893EF4">
      <w:r>
        <w:t>VELLETRI ALESSIA: P.S. POLISTENA</w:t>
      </w:r>
    </w:p>
    <w:sectPr w:rsidR="00893EF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60B"/>
    <w:rsid w:val="0010460B"/>
    <w:rsid w:val="001131F5"/>
    <w:rsid w:val="00404308"/>
    <w:rsid w:val="0056745D"/>
    <w:rsid w:val="00646217"/>
    <w:rsid w:val="00893EF4"/>
    <w:rsid w:val="00A72055"/>
    <w:rsid w:val="00B22470"/>
    <w:rsid w:val="00EE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60474"/>
  <w15:chartTrackingRefBased/>
  <w15:docId w15:val="{7F7564B0-1911-4C25-B13C-56ED1109E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6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21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22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32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2</cp:revision>
  <dcterms:created xsi:type="dcterms:W3CDTF">2023-02-23T15:30:00Z</dcterms:created>
  <dcterms:modified xsi:type="dcterms:W3CDTF">2023-02-23T15:30:00Z</dcterms:modified>
</cp:coreProperties>
</file>