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9A5A6" w14:textId="77777777" w:rsidR="00F25CFC" w:rsidRPr="00F25CFC" w:rsidRDefault="007F5BED" w:rsidP="00F25CFC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F25CFC">
        <w:rPr>
          <w:rFonts w:ascii="Garamond" w:hAnsi="Garamond" w:cs="Times New Roman"/>
          <w:b/>
          <w:sz w:val="28"/>
          <w:szCs w:val="28"/>
        </w:rPr>
        <w:t>ELENCO LAUREANDI</w:t>
      </w:r>
    </w:p>
    <w:p w14:paraId="026CFCD6" w14:textId="60E57440" w:rsidR="007F5BED" w:rsidRPr="00F25CFC" w:rsidRDefault="007F5BED" w:rsidP="007F5BED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F25CFC">
        <w:rPr>
          <w:rFonts w:ascii="Garamond" w:hAnsi="Garamond" w:cs="Times New Roman"/>
          <w:b/>
          <w:sz w:val="28"/>
          <w:szCs w:val="28"/>
        </w:rPr>
        <w:t xml:space="preserve"> SCIENZE E TECNICHE DI PSICOLOGIA COGNITIVA</w:t>
      </w:r>
    </w:p>
    <w:p w14:paraId="046C6AD5" w14:textId="04CC7BA8" w:rsidR="00F474BB" w:rsidRPr="00F25CFC" w:rsidRDefault="007F5BED" w:rsidP="007F5BED">
      <w:pPr>
        <w:pStyle w:val="Standard"/>
        <w:jc w:val="center"/>
        <w:rPr>
          <w:rFonts w:ascii="Garamond" w:hAnsi="Garamond" w:cs="Times New Roman"/>
          <w:b/>
          <w:sz w:val="24"/>
          <w:szCs w:val="24"/>
        </w:rPr>
      </w:pPr>
      <w:r w:rsidRPr="00F25CFC">
        <w:rPr>
          <w:rFonts w:ascii="Garamond" w:hAnsi="Garamond" w:cs="Times New Roman"/>
          <w:b/>
          <w:sz w:val="24"/>
          <w:szCs w:val="24"/>
        </w:rPr>
        <w:t xml:space="preserve"> 24-07-2026 ore 8:30</w:t>
      </w:r>
    </w:p>
    <w:tbl>
      <w:tblPr>
        <w:tblW w:w="108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60"/>
        <w:gridCol w:w="1560"/>
        <w:gridCol w:w="5528"/>
        <w:gridCol w:w="2174"/>
      </w:tblGrid>
      <w:tr w:rsidR="00B7790D" w:rsidRPr="00F25CFC" w14:paraId="5450F1FA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067AFF" w14:textId="77777777" w:rsidR="00B7790D" w:rsidRPr="00F25CFC" w:rsidRDefault="00B7790D" w:rsidP="00B7790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COGNOME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A98E29" w14:textId="77777777" w:rsidR="00B7790D" w:rsidRPr="00F25CFC" w:rsidRDefault="00B7790D" w:rsidP="00B7790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NOME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BF88BF" w14:textId="77777777" w:rsidR="00B7790D" w:rsidRPr="00F25CFC" w:rsidRDefault="00B7790D" w:rsidP="00B7790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TITOLO ELABORATO FINALE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EDD6AA" w14:textId="77777777" w:rsidR="00B7790D" w:rsidRPr="00F25CFC" w:rsidRDefault="00B7790D" w:rsidP="00B7790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SUPERVISORE</w:t>
            </w:r>
          </w:p>
        </w:tc>
      </w:tr>
      <w:tr w:rsidR="007F5BED" w:rsidRPr="00F25CFC" w14:paraId="11EB82AF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5B3FF" w14:textId="27AD0DB2" w:rsidR="007F5BED" w:rsidRPr="00F25CFC" w:rsidRDefault="007F5BED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Cardamone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72FC1" w14:textId="31666DC1" w:rsidR="007F5BED" w:rsidRPr="00F25CFC" w:rsidRDefault="007F5BED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Rosetta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FCB18" w14:textId="0B9CE87A" w:rsidR="007F5BED" w:rsidRPr="00F25CFC" w:rsidRDefault="007F5BED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Le frontiere dell'autismo. Bivio tra pregiudizio di una malattia da guarire o lo stereotipo di un disturbo dello sviluppo neurobiologico?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F123D" w14:textId="2226C15C" w:rsidR="007F5BED" w:rsidRPr="00F25CFC" w:rsidRDefault="007F5BED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24FB9"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Verrastro V.</w:t>
            </w:r>
          </w:p>
        </w:tc>
      </w:tr>
      <w:tr w:rsidR="007F5BED" w:rsidRPr="00F25CFC" w14:paraId="50B0601E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2E9F4" w14:textId="56E51A9E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Dattilo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5F781" w14:textId="0C4A1092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Tania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CBE" w14:textId="3AA12050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Fattori protettivi e di rischio nello sviluppo emotivo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52670" w14:textId="4409788F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24FB9"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Verrastro V.</w:t>
            </w:r>
          </w:p>
        </w:tc>
      </w:tr>
      <w:tr w:rsidR="007F5BED" w:rsidRPr="00F25CFC" w14:paraId="6397C4A9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1A3C4" w14:textId="7C14A04F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Fabiano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47C2E" w14:textId="0ACBDB5E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Stefano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CD2B7" w14:textId="554F8735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CTE: un'analisi psicosociale dell'indifferenza ad una morte silenziosa nella NFL.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CA6CC" w14:textId="45DF8BD2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7F5BED" w:rsidRPr="00F25CFC" w14:paraId="4FB8AA5A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7351A" w14:textId="1D84D9FF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Filippo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D13FE" w14:textId="281DCBC4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Vincenza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4C02D" w14:textId="44D86D19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Il ruolo dei genitori e dei pari sull'aggressività giovanile: una prospettiva psicosociale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D746F" w14:textId="0DA179C4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7F5BED" w:rsidRPr="00F25CFC" w14:paraId="056D5128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BAA8B" w14:textId="24C5305F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Fruci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A77AF" w14:textId="010C595D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Veronica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E183F" w14:textId="78346940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Identità, autostima e dinamiche relazionali nelle persone con sordità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4C7AF" w14:textId="38066D44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7F5BED" w:rsidRPr="00F25CFC" w14:paraId="06988559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62BAA" w14:textId="40CC34A3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Gentile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D0E2" w14:textId="7645F867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Vincenza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B2374" w14:textId="2E993A58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Effetti dei mass media sui comportamenti aggressivi: una prospettiva psicosociale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BD934" w14:textId="4A23A7E2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7F5BED" w:rsidRPr="00F25CFC" w14:paraId="5A5C7D0C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8431B" w14:textId="5E6A3A7A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Grimaldi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36927" w14:textId="348A3BE0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Alfonso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5F13C" w14:textId="1C6F5721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Perfezione 3.0: L'impatto della pressione sociale nell'era dell'iper-performance.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44C35" w14:textId="7378BCC8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7F5BED" w:rsidRPr="00F25CFC" w14:paraId="17F5ACA1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8B08B" w14:textId="715BF448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Lupia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9A7B3" w14:textId="016AEFB4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Rosa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36AC0" w14:textId="563391B8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Cause e Conseguenze del Maltrattamento: dall'Infanzia all'Età Adulta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310BC" w14:textId="2E08B1C7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24FB9"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Verrastro V.</w:t>
            </w:r>
          </w:p>
        </w:tc>
      </w:tr>
      <w:tr w:rsidR="007F5BED" w:rsidRPr="00F25CFC" w14:paraId="3C579A70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A531A" w14:textId="27BBEFF1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Marrelli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2CB76" w14:textId="0E31AE57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Giorgia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43E7D" w14:textId="7EFA0000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Autostima e influenza sociale nella società contemporanea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E2C55" w14:textId="1EFE14C0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7F5BED" w:rsidRPr="00F25CFC" w14:paraId="38C3EE07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9E3C5" w14:textId="2A423099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Megna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3CB78" w14:textId="50A21727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Vincenzo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17856" w14:textId="34087CC7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La diffusione di responsabilità nelle società contemporanee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2487E" w14:textId="799E8E57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7F5BED" w:rsidRPr="00F25CFC" w14:paraId="3C7F5E21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34A0E" w14:textId="67574029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Modonutti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CED46" w14:textId="40F9AA01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Sara E.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78FBD" w14:textId="6A3CA9A3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Suicidio, depressione e vulnerabilità nell'età senile: un percorso teorico tra dolore psichico e desiderio di morte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2226B" w14:textId="23349E85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24FB9"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7F5BED" w:rsidRPr="00F25CFC" w14:paraId="19CAED23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C901A" w14:textId="24623918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Morelli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1247C" w14:textId="3B064107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Valeria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1B0BD" w14:textId="75CA45E8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Amore, controllo e paura: il volto invisibile della dipendenza affettiva maschile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ab/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64111" w14:textId="1F3E9CC7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24FB9"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7F5BED" w:rsidRPr="00F25CFC" w14:paraId="3017BCE9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DC352" w14:textId="1EAA7E2C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Mosca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ADE9A" w14:textId="05003522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Vittoria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AB488" w14:textId="0338C31C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"Lettera al padre" di Franz Kafka: una lotta interiore fra paura e desiderio d'approvazione.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C7F2C" w14:textId="610CF904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24FB9"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7F5BED" w:rsidRPr="00F25CFC" w14:paraId="428E3086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AE87C" w14:textId="1147384E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Muzzì</w:t>
            </w:r>
            <w:proofErr w:type="spellEnd"/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5A907" w14:textId="7224D377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Martinangela</w:t>
            </w:r>
            <w:proofErr w:type="spellEnd"/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22C10" w14:textId="060EAF81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"Eventi avversi, autostima e significato della vita in un campione di autori di reato"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13655" w14:textId="06AA32C6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24FB9"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7F5BED" w:rsidRPr="00F25CFC" w14:paraId="33CAF1D9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B7B0A" w14:textId="4CD811BB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Narda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C1DE7" w14:textId="096C33B2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Alessia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3F6B7" w14:textId="72222068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Il ruolo dello psicologo in terapia intensiva neonatale: supporto psicologico e interventi nella cura del neonato e della famiglia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CB57B" w14:textId="225A2386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Longhini F.</w:t>
            </w:r>
          </w:p>
        </w:tc>
      </w:tr>
      <w:tr w:rsidR="007F5BED" w:rsidRPr="00F25CFC" w14:paraId="76473365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B802D" w14:textId="106F078A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Panetta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145AC" w14:textId="3FE93F3A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Giorgia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A8CC3" w14:textId="2CCE0209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Cuore e mente: il confine sottile della relazione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6CDEF" w14:textId="67926860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24FB9"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7F5BED" w:rsidRPr="00F25CFC" w14:paraId="32567EC5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C9678" w14:textId="071ACA5F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Piconeri</w:t>
            </w:r>
            <w:proofErr w:type="spellEnd"/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576F3" w14:textId="0406DEF4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Costantino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11DC5" w14:textId="42126054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Gli effetti </w:t>
            </w:r>
            <w:proofErr w:type="gramStart"/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dell’ esposizione</w:t>
            </w:r>
            <w:proofErr w:type="gramEnd"/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ai media digitali in età dello sviluppo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FF213" w14:textId="129A9CC9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24FB9"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Verrastro V.</w:t>
            </w:r>
          </w:p>
        </w:tc>
      </w:tr>
      <w:tr w:rsidR="007F5BED" w:rsidRPr="00F25CFC" w14:paraId="54FD477E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24E98" w14:textId="332BDF12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Pittello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DFF73" w14:textId="2FF11D83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Chiara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DBDB6" w14:textId="6CA0FFA7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Benessere psicologico in adolescenza: uno studio trasversale sui sintomi d’ansia e sull’utilizzo dei social media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3CE46" w14:textId="00256186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24FB9"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Pastorino G.</w:t>
            </w:r>
            <w:proofErr w:type="gramStart"/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M.G</w:t>
            </w:r>
            <w:proofErr w:type="gramEnd"/>
          </w:p>
        </w:tc>
      </w:tr>
      <w:tr w:rsidR="007F5BED" w:rsidRPr="00F25CFC" w14:paraId="217908DD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9A6F6" w14:textId="6B272B24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Riccio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6DFF8" w14:textId="1E47DA0F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Maria C.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AF434" w14:textId="134AA2BE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Il Disturbo Ossessivo-Compulsivo in età evolutiva: caratteristiche cliniche, impatto scolastico e strategie di intervento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730D3" w14:textId="099B423D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24FB9"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Pastorino G.</w:t>
            </w:r>
            <w:proofErr w:type="gramStart"/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M.G</w:t>
            </w:r>
            <w:proofErr w:type="gramEnd"/>
          </w:p>
        </w:tc>
      </w:tr>
      <w:tr w:rsidR="007F5BED" w:rsidRPr="00F25CFC" w14:paraId="454D6BC7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12DB5" w14:textId="4CC63A01" w:rsidR="007F5BED" w:rsidRPr="00F25CFC" w:rsidRDefault="007F5BED" w:rsidP="00397603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Ruberto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3421B" w14:textId="6BAC0BFB" w:rsidR="007F5BED" w:rsidRPr="00F25CFC" w:rsidRDefault="007F5BED" w:rsidP="00397603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Assunta F.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BFF57" w14:textId="4254914C" w:rsidR="007F5BED" w:rsidRPr="00F25CFC" w:rsidRDefault="007F5BED" w:rsidP="00397603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Trauma infantile e sviluppo adolescenziale: effetti dell’abuso emotivo e fisico.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F9E6C" w14:textId="5E26E585" w:rsidR="007F5BED" w:rsidRPr="00F25CFC" w:rsidRDefault="007F5BED" w:rsidP="00397603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24FB9"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Verrastro V.</w:t>
            </w:r>
          </w:p>
        </w:tc>
      </w:tr>
      <w:tr w:rsidR="007F5BED" w:rsidRPr="00F25CFC" w14:paraId="7AF5E239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5EA2E" w14:textId="5A7802E5" w:rsidR="007F5BED" w:rsidRPr="00F25CFC" w:rsidRDefault="007F5BED" w:rsidP="00F474BB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 w:rsidRPr="00F25CFC">
              <w:rPr>
                <w:rFonts w:ascii="Garamond" w:hAnsi="Garamond" w:cs="Times New Roman"/>
              </w:rPr>
              <w:t>Salmena</w:t>
            </w:r>
            <w:proofErr w:type="spellEnd"/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5A761" w14:textId="1CB34528" w:rsidR="007F5BED" w:rsidRPr="00F25CFC" w:rsidRDefault="007F5BED" w:rsidP="00F474BB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</w:rPr>
              <w:t>Sara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2DE5A" w14:textId="16F2BE83" w:rsidR="007F5BED" w:rsidRPr="00F25CFC" w:rsidRDefault="007F5BED" w:rsidP="00F474BB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</w:rPr>
              <w:t>Neuroscienze della moralità e della psicopatia: correlati neurali ed implicazioni comportamentali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8D952" w14:textId="02611385" w:rsidR="007F5BED" w:rsidRPr="00F25CFC" w:rsidRDefault="007F5BED" w:rsidP="00F474BB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</w:rPr>
              <w:t>Prof.</w:t>
            </w:r>
            <w:r w:rsidR="00F24FB9" w:rsidRPr="00F25CFC">
              <w:rPr>
                <w:rFonts w:ascii="Garamond" w:hAnsi="Garamond" w:cs="Times New Roman"/>
              </w:rPr>
              <w:t>ssa</w:t>
            </w:r>
            <w:r w:rsidRPr="00F25CFC">
              <w:rPr>
                <w:rFonts w:ascii="Garamond" w:hAnsi="Garamond" w:cs="Times New Roman"/>
              </w:rPr>
              <w:t xml:space="preserve"> </w:t>
            </w:r>
            <w:proofErr w:type="spellStart"/>
            <w:r w:rsidRPr="00F25CFC">
              <w:rPr>
                <w:rFonts w:ascii="Garamond" w:hAnsi="Garamond" w:cs="Times New Roman"/>
              </w:rPr>
              <w:t>Sammarra</w:t>
            </w:r>
            <w:proofErr w:type="spellEnd"/>
            <w:r w:rsidRPr="00F25CFC">
              <w:rPr>
                <w:rFonts w:ascii="Garamond" w:hAnsi="Garamond" w:cs="Times New Roman"/>
              </w:rPr>
              <w:t xml:space="preserve"> I.</w:t>
            </w:r>
          </w:p>
        </w:tc>
      </w:tr>
      <w:tr w:rsidR="007F5BED" w:rsidRPr="00F25CFC" w14:paraId="6E5716CD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15AFB" w14:textId="7FC00D14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Scalise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C341C" w14:textId="1709BEDD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Rita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809B5" w14:textId="5D6D6B95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Regolazione emotiva e contesto familiare: il ruolo delle pratiche educative nello sviluppo emotivo del bambino.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96868" w14:textId="1A1BA466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24FB9"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Verrastro V.</w:t>
            </w:r>
          </w:p>
        </w:tc>
      </w:tr>
      <w:tr w:rsidR="007F5BED" w:rsidRPr="00F25CFC" w14:paraId="04C1A105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F0BAD" w14:textId="4C7745A8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Siciliano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FDABD" w14:textId="33952690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Chiara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77E45" w14:textId="2AB3D23F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Il trauma psicologico nei primi anni di vita: impatto sullo sviluppo e importanza dell’intervento precoce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3EF56" w14:textId="72B02079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24FB9"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Pastorino G.</w:t>
            </w:r>
            <w:proofErr w:type="gramStart"/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M.G</w:t>
            </w:r>
            <w:proofErr w:type="gramEnd"/>
          </w:p>
        </w:tc>
      </w:tr>
      <w:tr w:rsidR="007F5BED" w:rsidRPr="00F25CFC" w14:paraId="02489A26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0892A" w14:textId="14EF9A7B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lastRenderedPageBreak/>
              <w:t>Squillace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AEB99" w14:textId="398C8F3D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Federica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D102B" w14:textId="34F8535F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“L’ADHD dall’infanzia all’età adulta: continuum psicopatologico e impatto della diagnosi precoce sulle traiettorie evolutive”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21550" w14:textId="5ACB0B13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24FB9"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Pastorino G.</w:t>
            </w:r>
            <w:proofErr w:type="gramStart"/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M.G</w:t>
            </w:r>
            <w:proofErr w:type="gramEnd"/>
          </w:p>
        </w:tc>
      </w:tr>
      <w:tr w:rsidR="007F5BED" w:rsidRPr="00F25CFC" w14:paraId="59928CBE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23498" w14:textId="4EEFBA4B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Tassone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855B5" w14:textId="1DBA914B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Sofia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CB3DA" w14:textId="07CE52FC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Stress genitoriale e impatto post traumatico: l’esperienza della diagnosi in neuropsichiatria infantile. Indagine empirica attraverso l’integrazione di IES-R, PSI-4 e CBCL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CADC0" w14:textId="3CCCB719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24FB9"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Pastorino G.</w:t>
            </w:r>
            <w:proofErr w:type="gramStart"/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M.G</w:t>
            </w:r>
            <w:proofErr w:type="gramEnd"/>
          </w:p>
        </w:tc>
      </w:tr>
      <w:tr w:rsidR="007F5BED" w:rsidRPr="00F25CFC" w14:paraId="7017CA15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72041" w14:textId="6CFC4CBF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Tomaino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D586C" w14:textId="17FED153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Angela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5F5E8" w14:textId="21D616DA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Il ruolo del fratello nella costruzione dell'identità e nello sviluppo emotivo: confronto con la condizione di figlio unico e riflessioni sull'era digitale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7BAD9" w14:textId="3883A645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24FB9"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Verrastro V.</w:t>
            </w:r>
          </w:p>
        </w:tc>
      </w:tr>
      <w:tr w:rsidR="007F5BED" w:rsidRPr="00F25CFC" w14:paraId="20D8697E" w14:textId="77777777" w:rsidTr="00F25CFC">
        <w:trPr>
          <w:jc w:val="center"/>
        </w:trPr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D2D20" w14:textId="2E2A98AE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Torcasio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8FD92" w14:textId="24A29342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Marco</w:t>
            </w: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46E75" w14:textId="5BA88637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Sentieri di crescita tra legami vivaci e orizzonti in divenire: aspetti relazionali e percorsi educativi nella gelosia fraterna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E3C9E" w14:textId="07E2D186" w:rsidR="007F5BED" w:rsidRPr="00F25CFC" w:rsidRDefault="007F5BE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F24FB9"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Pastorino G.</w:t>
            </w:r>
            <w:proofErr w:type="gramStart"/>
            <w:r w:rsidRPr="00F25CFC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M.G</w:t>
            </w:r>
            <w:proofErr w:type="gramEnd"/>
          </w:p>
        </w:tc>
      </w:tr>
    </w:tbl>
    <w:p w14:paraId="04875A9F" w14:textId="77777777" w:rsidR="007B226F" w:rsidRPr="00F25CFC" w:rsidRDefault="007B226F">
      <w:pPr>
        <w:rPr>
          <w:rFonts w:ascii="Garamond" w:hAnsi="Garamond"/>
        </w:rPr>
      </w:pPr>
    </w:p>
    <w:sectPr w:rsidR="007B226F" w:rsidRPr="00F25CFC" w:rsidSect="00F25C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395"/>
    <w:rsid w:val="00010690"/>
    <w:rsid w:val="00023983"/>
    <w:rsid w:val="000304AC"/>
    <w:rsid w:val="000476C0"/>
    <w:rsid w:val="00047BC0"/>
    <w:rsid w:val="000520CB"/>
    <w:rsid w:val="00066E6A"/>
    <w:rsid w:val="00071B82"/>
    <w:rsid w:val="000B7616"/>
    <w:rsid w:val="000F466D"/>
    <w:rsid w:val="001058C2"/>
    <w:rsid w:val="001151C9"/>
    <w:rsid w:val="00127D75"/>
    <w:rsid w:val="00143C87"/>
    <w:rsid w:val="00145CBD"/>
    <w:rsid w:val="00146244"/>
    <w:rsid w:val="00154395"/>
    <w:rsid w:val="00181D45"/>
    <w:rsid w:val="00190E76"/>
    <w:rsid w:val="00191246"/>
    <w:rsid w:val="00191F46"/>
    <w:rsid w:val="00192BCA"/>
    <w:rsid w:val="001A2A66"/>
    <w:rsid w:val="001A4B7F"/>
    <w:rsid w:val="001E48C3"/>
    <w:rsid w:val="00250CD0"/>
    <w:rsid w:val="00265E30"/>
    <w:rsid w:val="002728BC"/>
    <w:rsid w:val="002732A3"/>
    <w:rsid w:val="00283C9D"/>
    <w:rsid w:val="00295708"/>
    <w:rsid w:val="002F1DE6"/>
    <w:rsid w:val="002F6867"/>
    <w:rsid w:val="00330707"/>
    <w:rsid w:val="00330907"/>
    <w:rsid w:val="0033096C"/>
    <w:rsid w:val="00344372"/>
    <w:rsid w:val="003446A7"/>
    <w:rsid w:val="00357088"/>
    <w:rsid w:val="0036236A"/>
    <w:rsid w:val="00363E5D"/>
    <w:rsid w:val="00371C01"/>
    <w:rsid w:val="00397603"/>
    <w:rsid w:val="003B021A"/>
    <w:rsid w:val="003F0123"/>
    <w:rsid w:val="003F17D3"/>
    <w:rsid w:val="00433220"/>
    <w:rsid w:val="00434265"/>
    <w:rsid w:val="00443B16"/>
    <w:rsid w:val="00457AD3"/>
    <w:rsid w:val="004600ED"/>
    <w:rsid w:val="00471970"/>
    <w:rsid w:val="00473FD6"/>
    <w:rsid w:val="00486DEA"/>
    <w:rsid w:val="004930D9"/>
    <w:rsid w:val="004E464B"/>
    <w:rsid w:val="004F67F0"/>
    <w:rsid w:val="004F70C7"/>
    <w:rsid w:val="005049EB"/>
    <w:rsid w:val="00514E95"/>
    <w:rsid w:val="00522660"/>
    <w:rsid w:val="005264A0"/>
    <w:rsid w:val="00557A12"/>
    <w:rsid w:val="00583890"/>
    <w:rsid w:val="00597BBD"/>
    <w:rsid w:val="005A30D8"/>
    <w:rsid w:val="005B38E3"/>
    <w:rsid w:val="005B3A63"/>
    <w:rsid w:val="005C269A"/>
    <w:rsid w:val="005C5776"/>
    <w:rsid w:val="005F19C5"/>
    <w:rsid w:val="00614187"/>
    <w:rsid w:val="00615236"/>
    <w:rsid w:val="00623C09"/>
    <w:rsid w:val="00623C60"/>
    <w:rsid w:val="006557EF"/>
    <w:rsid w:val="00662F75"/>
    <w:rsid w:val="0068779F"/>
    <w:rsid w:val="006A61FD"/>
    <w:rsid w:val="006B6F75"/>
    <w:rsid w:val="006C3A0C"/>
    <w:rsid w:val="006D472E"/>
    <w:rsid w:val="00707019"/>
    <w:rsid w:val="00790DAE"/>
    <w:rsid w:val="0079219F"/>
    <w:rsid w:val="007B226F"/>
    <w:rsid w:val="007D0527"/>
    <w:rsid w:val="007E2B97"/>
    <w:rsid w:val="007E474E"/>
    <w:rsid w:val="007F4815"/>
    <w:rsid w:val="007F5BED"/>
    <w:rsid w:val="00815800"/>
    <w:rsid w:val="0084019E"/>
    <w:rsid w:val="008677DC"/>
    <w:rsid w:val="00891E92"/>
    <w:rsid w:val="008C2F01"/>
    <w:rsid w:val="008F6969"/>
    <w:rsid w:val="00904EF2"/>
    <w:rsid w:val="00981717"/>
    <w:rsid w:val="009B58FF"/>
    <w:rsid w:val="009C253C"/>
    <w:rsid w:val="009D6660"/>
    <w:rsid w:val="009E273F"/>
    <w:rsid w:val="00A2090E"/>
    <w:rsid w:val="00A26FBE"/>
    <w:rsid w:val="00A27E35"/>
    <w:rsid w:val="00A32E58"/>
    <w:rsid w:val="00A44159"/>
    <w:rsid w:val="00A636E3"/>
    <w:rsid w:val="00A666B9"/>
    <w:rsid w:val="00A8407B"/>
    <w:rsid w:val="00AB0395"/>
    <w:rsid w:val="00AC053F"/>
    <w:rsid w:val="00AF62C2"/>
    <w:rsid w:val="00B62AB1"/>
    <w:rsid w:val="00B74130"/>
    <w:rsid w:val="00B7565F"/>
    <w:rsid w:val="00B7790D"/>
    <w:rsid w:val="00BC52A3"/>
    <w:rsid w:val="00BD00E0"/>
    <w:rsid w:val="00BD4E09"/>
    <w:rsid w:val="00BD6F63"/>
    <w:rsid w:val="00C03991"/>
    <w:rsid w:val="00C04952"/>
    <w:rsid w:val="00C24C58"/>
    <w:rsid w:val="00C3107E"/>
    <w:rsid w:val="00C44EB3"/>
    <w:rsid w:val="00C57CDA"/>
    <w:rsid w:val="00CA017B"/>
    <w:rsid w:val="00CE4557"/>
    <w:rsid w:val="00CF72F5"/>
    <w:rsid w:val="00D113DD"/>
    <w:rsid w:val="00D4752F"/>
    <w:rsid w:val="00D562BD"/>
    <w:rsid w:val="00D81FD4"/>
    <w:rsid w:val="00DA6EEB"/>
    <w:rsid w:val="00DB026A"/>
    <w:rsid w:val="00DC19E1"/>
    <w:rsid w:val="00DC3E97"/>
    <w:rsid w:val="00E8380D"/>
    <w:rsid w:val="00E92CE1"/>
    <w:rsid w:val="00EC0AFF"/>
    <w:rsid w:val="00EE37AF"/>
    <w:rsid w:val="00EE4D5C"/>
    <w:rsid w:val="00EF02E2"/>
    <w:rsid w:val="00F04E21"/>
    <w:rsid w:val="00F07C51"/>
    <w:rsid w:val="00F24FB9"/>
    <w:rsid w:val="00F25CFC"/>
    <w:rsid w:val="00F474BB"/>
    <w:rsid w:val="00F557B2"/>
    <w:rsid w:val="00F569B1"/>
    <w:rsid w:val="00FF0F5B"/>
    <w:rsid w:val="00FF2D5D"/>
    <w:rsid w:val="00FF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B3EDD"/>
  <w15:chartTrackingRefBased/>
  <w15:docId w15:val="{0AB402EC-8CEE-4F04-BC43-915CF24BB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A61FD"/>
    <w:pPr>
      <w:spacing w:line="252" w:lineRule="auto"/>
    </w:pPr>
    <w:rPr>
      <w:rFonts w:eastAsiaTheme="minorEastAsia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B039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B039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B039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B039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B039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B0395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B0395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B0395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B0395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B03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B03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B03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B039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B039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B039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B039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B039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B039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B03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AB03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B0395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B03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B0395"/>
    <w:pPr>
      <w:spacing w:before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B039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B0395"/>
    <w:pPr>
      <w:spacing w:line="259" w:lineRule="auto"/>
      <w:ind w:left="720"/>
      <w:contextualSpacing/>
    </w:pPr>
    <w:rPr>
      <w:rFonts w:eastAsia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AB039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B03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B039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B0395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6A61FD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Laura Mannello</cp:lastModifiedBy>
  <cp:revision>8</cp:revision>
  <dcterms:created xsi:type="dcterms:W3CDTF">2026-07-06T10:54:00Z</dcterms:created>
  <dcterms:modified xsi:type="dcterms:W3CDTF">2026-07-08T09:24:00Z</dcterms:modified>
</cp:coreProperties>
</file>