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2D6" w:rsidRDefault="00E942D6">
      <w:r>
        <w:t>Esiti di anatomia umana del 15/09/2021, I parte</w:t>
      </w:r>
    </w:p>
    <w:p w:rsidR="00FC7B15" w:rsidRDefault="00E942D6">
      <w:r>
        <w:t xml:space="preserve">Ha superato l’esame la sola matricola </w:t>
      </w:r>
      <w:r w:rsidRPr="00E942D6">
        <w:t>229743</w:t>
      </w:r>
      <w:r w:rsidR="00960FDA">
        <w:t xml:space="preserve"> con voti 24</w:t>
      </w:r>
      <w:r>
        <w:t>/30.</w:t>
      </w:r>
    </w:p>
    <w:sectPr w:rsidR="00FC7B15" w:rsidSect="00FC7B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942D6"/>
    <w:rsid w:val="00960FDA"/>
    <w:rsid w:val="00AA57AC"/>
    <w:rsid w:val="00E942D6"/>
    <w:rsid w:val="00FC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7B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>HP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2021-09-15T11:12:00Z</dcterms:created>
  <dcterms:modified xsi:type="dcterms:W3CDTF">2021-09-15T11:12:00Z</dcterms:modified>
</cp:coreProperties>
</file>