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pBdr>
          <w:left w:val="single" w:color="0045AC" w:sz="2" w:space="0"/>
          <w:bottom w:val="single" w:color="1A509F" w:sz="36" w:space="0"/>
          <w:right w:val="single" w:color="1A509F" w:sz="8" w:space="0"/>
        </w:pBdr>
        <w:shd w:val="clear" w:color="auto" w:fill="1A509F"/>
        <w:tabs>
          <w:tab w:val="left" w:pos="3080"/>
        </w:tabs>
        <w:spacing w:after="0" w:line="240" w:lineRule="auto"/>
        <w:ind w:right="2550"/>
        <w:jc w:val="center"/>
        <w:rPr>
          <w:rFonts w:ascii="Times New Roman" w:hAnsi="Times New Roman" w:eastAsia="Times New Roman" w:cs="Times New Roman"/>
          <w:b/>
          <w:bCs/>
          <w:color w:val="323232"/>
          <w:sz w:val="28"/>
          <w:szCs w:val="28"/>
          <w:lang w:eastAsia="it-IT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HYPERLINK "http://webstudenti.unicz.it:7777/self/SSGISSW2.SSGISSW2?P_1XXD=7260411138458836375704225260814225712494&amp;P_2XXI=5611186575745159817946106837138389998602&amp;P_3XXC=41049&amp;P_TAB=1" \o "visualizza dati Piano di Studi"</w:instrText>
      </w:r>
      <w:r>
        <w:rPr>
          <w:sz w:val="28"/>
          <w:szCs w:val="28"/>
        </w:rPr>
        <w:fldChar w:fldCharType="separate"/>
      </w:r>
      <w:r>
        <w:rPr>
          <w:rFonts w:ascii="Arial" w:hAnsi="Arial" w:eastAsia="Times New Roman" w:cs="Arial"/>
          <w:b/>
          <w:bCs/>
          <w:color w:val="FFFFFF"/>
          <w:sz w:val="28"/>
          <w:szCs w:val="28"/>
          <w:lang w:eastAsia="it-IT"/>
        </w:rPr>
        <w:t>INSEGNAMENTI – DOCENTI  INDIRIZZI EMAIL  A.A. 2019/2020</w:t>
      </w:r>
      <w:r>
        <w:rPr>
          <w:sz w:val="28"/>
          <w:szCs w:val="28"/>
        </w:rPr>
        <w:fldChar w:fldCharType="end"/>
      </w:r>
    </w:p>
    <w:tbl>
      <w:tblPr>
        <w:tblStyle w:val="11"/>
        <w:tblW w:w="4613" w:type="pct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6"/>
        <w:gridCol w:w="2678"/>
        <w:gridCol w:w="400"/>
        <w:gridCol w:w="537"/>
        <w:gridCol w:w="1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182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695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1201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02" w:type="dxa"/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40" w:type="dxa"/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212" w:type="dxa"/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I ANNO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BASI DELLE ATTIVITÀ MOTORIE E SPORTIVE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12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Motorie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EMERENZIANI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emerenziani@unicz.it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Sportive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8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ANATOMIA UMANA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12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Anatomia Umana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CHIRCHIGLIA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t>chirchiglia@unicz.it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8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BIO/16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Biologia Applicata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BULOTTA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bulotta@unicz.it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7" w:hRule="atLeast"/>
        </w:trPr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BIOCHIMICA DELLO SPORT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MESURACA </w: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"mailto:mes@unicz.it"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mes@unicz.it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QUARESIMA  </w: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"mailto:quaresi@unicz.it"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quaresi@unicz.it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7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BIO/10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GIOCHI SPORTIVI:</w:t>
            </w:r>
            <w:r>
              <w:rPr>
                <w:rFonts w:ascii="Times New Roman" w:hAnsi="Times New Roman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III ANNO </w:t>
            </w:r>
            <w:r>
              <w:rPr>
                <w:rFonts w:ascii="Comic Sans MS" w:hAnsi="Comic Sans MS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>A.A.2018/19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12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 Didattiche Delle Attività Sportive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FERRAGINA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"mailto:ferragina@unicz.it"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ferragina@unicz.it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 Didattiche Delle Attività Sportive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SCARFONE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"mailto:scarfone@unicz.it"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scarfone@unicz.it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8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C.I. SOCIOLOGIA DELLO SPORT </w:t>
            </w:r>
            <w:r>
              <w:rPr>
                <w:rFonts w:ascii="Comic Sans MS" w:hAnsi="Comic Sans MS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>A.A.2018/19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9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Sociologia Generale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NICOLETTI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g.nicoletti@unicz.it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7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SPS/07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Storia delle Istituzioni Politiche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GAROFALO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francescogarofalo@unicz.it</w:t>
            </w: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SPS/03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C.I. INFORMATICA E BIOMECCANICA DELLO SPORT </w:t>
            </w:r>
            <w:r>
              <w:rPr>
                <w:rFonts w:ascii="Comic Sans MS" w:hAnsi="Comic Sans MS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>A.A.2018/19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9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   Bioenergetica Elettronica </w:t>
            </w: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e</w:t>
            </w: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d Informatica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PALUMBO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a.palumbo@dimes.unical.it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6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ING-INF/06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2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Fisica Applicata</w:t>
            </w:r>
          </w:p>
        </w:tc>
        <w:tc>
          <w:tcPr>
            <w:tcW w:w="26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1627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MELLEA</w:t>
            </w:r>
          </w:p>
          <w:p>
            <w:pPr>
              <w:tabs>
                <w:tab w:val="left" w:pos="1627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mellea</w:t>
            </w: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@unicz.it</w:t>
            </w:r>
          </w:p>
        </w:tc>
        <w:tc>
          <w:tcPr>
            <w:tcW w:w="40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540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</w:t>
            </w:r>
          </w:p>
        </w:tc>
        <w:tc>
          <w:tcPr>
            <w:tcW w:w="1212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FIS/07</w:t>
            </w:r>
          </w:p>
        </w:tc>
      </w:tr>
    </w:tbl>
    <w:p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hAnsi="Times New Roman" w:eastAsia="Times New Roman" w:cs="Times New Roman"/>
          <w:vanish/>
          <w:color w:val="1F497D" w:themeColor="text2"/>
          <w:lang w:eastAsia="it-IT"/>
          <w14:textFill>
            <w14:solidFill>
              <w14:schemeClr w14:val="tx2"/>
            </w14:solidFill>
          </w14:textFill>
        </w:rPr>
      </w:pPr>
    </w:p>
    <w:p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hAnsi="Times New Roman" w:eastAsia="Times New Roman" w:cs="Times New Roman"/>
          <w:b/>
          <w:vanish/>
          <w:color w:val="1F497D" w:themeColor="text2"/>
          <w:lang w:eastAsia="it-IT"/>
          <w14:textFill>
            <w14:solidFill>
              <w14:schemeClr w14:val="tx2"/>
            </w14:solidFill>
          </w14:textFill>
        </w:rPr>
      </w:pPr>
      <w:r>
        <w:rPr>
          <w:rFonts w:ascii="Times New Roman" w:hAnsi="Times New Roman" w:eastAsia="Times New Roman" w:cs="Times New Roman"/>
          <w:b/>
          <w:vanish/>
          <w:color w:val="1F497D" w:themeColor="text2"/>
          <w:lang w:eastAsia="it-IT"/>
          <w14:textFill>
            <w14:solidFill>
              <w14:schemeClr w14:val="tx2"/>
            </w14:solidFill>
          </w14:textFill>
        </w:rPr>
        <w:t>II ANNO</w:t>
      </w:r>
    </w:p>
    <w:tbl>
      <w:tblPr>
        <w:tblStyle w:val="11"/>
        <w:tblW w:w="4606" w:type="pct"/>
        <w:tblInd w:w="-4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4"/>
        <w:gridCol w:w="2507"/>
        <w:gridCol w:w="484"/>
        <w:gridCol w:w="600"/>
        <w:gridCol w:w="121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Insegnamento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Docente 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II ANNO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FISIOLOGIA UMANA E DELLO SPORT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10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Fisiologia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COLICA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"mailto:carmela.colica@cnr.it"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color w:val="1F497D" w:themeColor="text2"/>
                <w:sz w:val="18"/>
                <w:szCs w:val="18"/>
                <w14:textFill>
                  <w14:solidFill>
                    <w14:schemeClr w14:val="tx2"/>
                  </w14:solidFill>
                </w14:textFill>
              </w:rPr>
              <w:t>carmela.colica@cnr.it</w:t>
            </w:r>
            <w:r>
              <w:rPr>
                <w:rStyle w:val="10"/>
                <w:color w:val="1F497D" w:themeColor="text2"/>
                <w:sz w:val="18"/>
                <w:szCs w:val="18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6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BIO/09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7" w:hRule="atLeast"/>
        </w:trPr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Fisiologia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AMMENDOLIA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"mailto:ammendolia@unicz.it"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ammendolia@unicz.it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BIO/09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SPORT INDIVIDUALI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12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Sportive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MASALA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d.masala@unicz.it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Sportive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MASALA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8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PSICOPEDAGOGIA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8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Pedagogia Generale e Sociale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IAQUINTA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iaquinta@unicz.it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M-PED/01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Psicologia Generale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COSENTINO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M-PSI/01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Psicobiologia e  Psicologia Fisiologica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NICOLETTI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nicoletti@unicz.it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M-PSI/02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Psicologia Sociale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COSENTINO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bobo.cosentino@gmail.com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M-PSI/05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C.I. IGIENE E STATISTICA DELLO SPORT </w:t>
            </w:r>
            <w:r>
              <w:rPr>
                <w:rFonts w:ascii="Comic Sans MS" w:hAnsi="Comic Sans MS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>A.A.2018/19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Igiene Generale ed Applicata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BIANCO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"mailto:a.bianco@unicz.it"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a.bianco@unicz.it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MED/42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Statistica Medica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NOBILE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nobile@unicz.it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C.I. ATTIVITÀ MOTORIA DELL'ETÀ EVOLUTIVA E ANZIANA </w:t>
            </w:r>
            <w:r>
              <w:rPr>
                <w:rFonts w:ascii="Comic Sans MS" w:hAnsi="Comic Sans MS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>A.A.2018/19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8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Motorie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EMERENZIANI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"mailto:emerenziani@unicz.it"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emerenziani@unicz.it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 Didattiche delle Attività Motorie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EMERENZIANI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5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C.I. ATTIVITÀ MOTORIA SPORTIVA DEL TEMPO LIBERO </w:t>
            </w:r>
            <w:r>
              <w:rPr>
                <w:rFonts w:ascii="Comic Sans MS" w:hAnsi="Comic Sans MS" w:eastAsia="Times New Roman" w:cs="Times New Roman"/>
                <w:color w:val="1F497D" w:themeColor="text2"/>
                <w:sz w:val="16"/>
                <w:szCs w:val="16"/>
                <w:lang w:eastAsia="it-IT"/>
                <w14:textFill>
                  <w14:solidFill>
                    <w14:schemeClr w14:val="tx2"/>
                  </w14:solidFill>
                </w14:textFill>
              </w:rPr>
              <w:t>A.A.2018/19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11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Motorie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TORNELLO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francesco-tornello@</w:t>
            </w: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unicz.it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Sportive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TORNELLO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Discipline dello Spettacolo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IONA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iona@unicz.it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L-ART/05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ATTIVITÀ FORMATIVE A SCELTA DELLO STUDENTE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6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D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ATTIVITÀ SEMINARIALI E FORMATIVE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F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0</w:t>
            </w:r>
          </w:p>
        </w:tc>
      </w:tr>
    </w:tbl>
    <w:p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hAnsi="Times New Roman" w:eastAsia="Times New Roman" w:cs="Times New Roman"/>
          <w:vanish/>
          <w:color w:val="1F497D" w:themeColor="text2"/>
          <w:lang w:eastAsia="it-IT"/>
          <w14:textFill>
            <w14:solidFill>
              <w14:schemeClr w14:val="tx2"/>
            </w14:solidFill>
          </w14:textFill>
        </w:rPr>
      </w:pPr>
    </w:p>
    <w:p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hAnsi="Times New Roman" w:eastAsia="Times New Roman" w:cs="Times New Roman"/>
          <w:b/>
          <w:vanish/>
          <w:color w:val="1F497D" w:themeColor="text2"/>
          <w:lang w:eastAsia="it-IT"/>
          <w14:textFill>
            <w14:solidFill>
              <w14:schemeClr w14:val="tx2"/>
            </w14:solidFill>
          </w14:textFill>
        </w:rPr>
      </w:pPr>
      <w:r>
        <w:rPr>
          <w:rFonts w:ascii="Times New Roman" w:hAnsi="Times New Roman" w:eastAsia="Times New Roman" w:cs="Times New Roman"/>
          <w:b/>
          <w:vanish/>
          <w:color w:val="1F497D" w:themeColor="text2"/>
          <w:lang w:eastAsia="it-IT"/>
          <w14:textFill>
            <w14:solidFill>
              <w14:schemeClr w14:val="tx2"/>
            </w14:solidFill>
          </w14:textFill>
        </w:rPr>
        <w:t>III ANNO</w:t>
      </w:r>
    </w:p>
    <w:tbl>
      <w:tblPr>
        <w:tblStyle w:val="11"/>
        <w:tblW w:w="4568" w:type="pct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079"/>
        <w:gridCol w:w="2428"/>
        <w:gridCol w:w="426"/>
        <w:gridCol w:w="604"/>
        <w:gridCol w:w="13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blHeader/>
        </w:trPr>
        <w:tc>
          <w:tcPr>
            <w:tcW w:w="4104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Insegnamento</w:t>
            </w:r>
          </w:p>
        </w:tc>
        <w:tc>
          <w:tcPr>
            <w:tcW w:w="2443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Docente</w:t>
            </w:r>
          </w:p>
        </w:tc>
        <w:tc>
          <w:tcPr>
            <w:tcW w:w="429" w:type="dxa"/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608" w:type="dxa"/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1359" w:type="dxa"/>
            <w:vAlign w:val="center"/>
          </w:tcPr>
          <w:p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III ANNO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SCIENZE MEDICHE APPLICATE ALLO SPORT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12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   Malattie Apparato Locomotore Modulo 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GASPARINI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"mailto:gasparini@unicz.it"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gasparini@unicz.it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shd w:val="clear" w:color="auto" w:fill="C7DAF1" w:themeFill="text2" w:themeFillTint="32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hd w:val="clear" w:color="auto" w:fill="FFFFFF"/>
              <w:tabs>
                <w:tab w:val="left" w:pos="3080"/>
              </w:tabs>
              <w:spacing w:line="240" w:lineRule="auto"/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   Medicina Fisica e Riabilitativa</w:t>
            </w:r>
          </w:p>
        </w:tc>
        <w:tc>
          <w:tcPr>
            <w:tcW w:w="2443" w:type="dxa"/>
            <w:shd w:val="clear" w:color="auto" w:fill="C7DAF1" w:themeFill="text2" w:themeFillTint="32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AMMENDOLIA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val="en-US" w:eastAsia="it-IT"/>
              </w:rPr>
              <w:t>ammendolia@unicz.it</w:t>
            </w:r>
          </w:p>
        </w:tc>
        <w:tc>
          <w:tcPr>
            <w:tcW w:w="429" w:type="dxa"/>
            <w:shd w:val="clear" w:color="auto" w:fill="C7DAF1" w:themeFill="text2" w:themeFillTint="32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2</w:t>
            </w:r>
          </w:p>
        </w:tc>
        <w:tc>
          <w:tcPr>
            <w:tcW w:w="608" w:type="dxa"/>
            <w:shd w:val="clear" w:color="auto" w:fill="C7DAF1" w:themeFill="text2" w:themeFillTint="32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B</w:t>
            </w:r>
          </w:p>
        </w:tc>
        <w:tc>
          <w:tcPr>
            <w:tcW w:w="1359" w:type="dxa"/>
            <w:shd w:val="clear" w:color="auto" w:fill="C7DAF1" w:themeFill="text2" w:themeFillTint="32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MED/33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Endocrinologia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after="0" w:line="240" w:lineRule="auto"/>
              <w:rPr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20"/>
                <w:szCs w:val="20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FERLAZZO</w:t>
            </w:r>
          </w:p>
          <w:p>
            <w:pPr>
              <w:tabs>
                <w:tab w:val="left" w:pos="308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t>ferlazzo@unicz.it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Neurologia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after="0" w:line="240" w:lineRule="auto"/>
              <w:ind w:right="-74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AVERSA</w:t>
            </w:r>
          </w:p>
          <w:p>
            <w:pPr>
              <w:tabs>
                <w:tab w:val="left" w:pos="2974"/>
                <w:tab w:val="left" w:pos="3080"/>
              </w:tabs>
              <w:spacing w:after="0" w:line="240" w:lineRule="auto"/>
              <w:ind w:right="-74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aversa@unicz.it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Medicina Interna Modulo A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SCIACQUA/ANDREOZZI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Medicina Interna Modulo B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SUCCURRO/FIORENTINO</w:t>
            </w:r>
          </w:p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ARTURI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MED/09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Farmacologia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left="-427" w:right="-75" w:firstLine="427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DONATO DI PAOLA</w:t>
            </w:r>
          </w:p>
          <w:p>
            <w:pPr>
              <w:tabs>
                <w:tab w:val="left" w:pos="2757"/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"mailto:donatodipaola@unicz.it"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donatodipaola@unicz.it</w:t>
            </w:r>
            <w:r>
              <w:rPr>
                <w:rStyle w:val="10"/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BIO/14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FONDAMENTI DI ECONOMIA E DIRITTO DELLO SPORT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Istituzioni di Diritto Pubblico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BLASCO</w:t>
            </w:r>
          </w:p>
          <w:p>
            <w:pPr>
              <w:tabs>
                <w:tab w:val="left" w:pos="308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begin"/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instrText xml:space="preserve"> HYPERLINK "mailto:barbarablasco@unicz.it" </w:instrText>
            </w: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separate"/>
            </w:r>
            <w:r>
              <w:rPr>
                <w:rStyle w:val="10"/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t>barbarablasco@unicz.it</w:t>
            </w:r>
            <w:r>
              <w:rPr>
                <w:rStyle w:val="10"/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fldChar w:fldCharType="end"/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IUS/09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 Diritto Amministrativo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 DE VINCI </w:t>
            </w:r>
          </w:p>
          <w:p>
            <w:pPr>
              <w:tabs>
                <w:tab w:val="left" w:pos="3080"/>
              </w:tabs>
              <w:spacing w:after="0" w:line="240" w:lineRule="auto"/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  <w:t>g.devinci@unicz.it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IUS/10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Diritto dell'Unione Europea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after="0" w:line="240" w:lineRule="auto"/>
              <w:rPr>
                <w:rFonts w:ascii="Segoe UI" w:hAnsi="Segoe UI" w:cs="Segoe UI"/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Segoe UI" w:hAnsi="Segoe UI" w:cs="Segoe UI"/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TASSONE</w:t>
            </w:r>
          </w:p>
          <w:p>
            <w:pPr>
              <w:tabs>
                <w:tab w:val="left" w:pos="3080"/>
              </w:tabs>
              <w:spacing w:after="0" w:line="240" w:lineRule="auto"/>
              <w:rPr>
                <w:color w:val="1F497D" w:themeColor="text2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Segoe UI" w:hAnsi="Segoe UI" w:cs="Segoe UI"/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saveriotassone</w:t>
            </w:r>
            <w:r>
              <w:rPr>
                <w:rFonts w:hint="default" w:ascii="Segoe UI" w:hAnsi="Segoe UI" w:cs="Segoe UI"/>
                <w:color w:val="1F497D" w:themeColor="text2"/>
                <w:sz w:val="20"/>
                <w:szCs w:val="20"/>
                <w:lang w:val="it-IT"/>
                <w14:textFill>
                  <w14:solidFill>
                    <w14:schemeClr w14:val="tx2"/>
                  </w14:solidFill>
                </w14:textFill>
              </w:rPr>
              <w:t>unicz</w:t>
            </w:r>
            <w:r>
              <w:rPr>
                <w:rFonts w:ascii="Segoe UI" w:hAnsi="Segoe UI" w:cs="Segoe UI"/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l.it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IUS/14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Diritto Privato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IUS/01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Economia Aziendale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GIANCOTTI</w:t>
            </w:r>
          </w:p>
          <w:p>
            <w:pPr>
              <w:tabs>
                <w:tab w:val="left" w:pos="3080"/>
              </w:tabs>
              <w:spacing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Garamond" w:hAnsi="Garamond"/>
                <w:color w:val="1F497D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mgiancotti@unicz.it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SECS-P/07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ATTIVITÀ MOTORIA PREVENTIVA ADATTATA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10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Motorie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GRADILONE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a.gradilone@unicz.it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1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  Metodi e Didattiche Delle Attività Motorie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CHIODO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s.chiodo@unicz.it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9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374" w:hRule="atLeast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C.I. LINGUA STRANIERA: INGLESE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ALAMPI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1F497D" w:themeColor="text2"/>
                <w:sz w:val="18"/>
                <w:szCs w:val="18"/>
                <w:lang w:val="en-US" w:eastAsia="it-IT"/>
                <w14:textFill>
                  <w14:solidFill>
                    <w14:schemeClr w14:val="tx2"/>
                  </w14:solidFill>
                </w14:textFill>
              </w:rPr>
              <w:t>m.alampi@unicz.it</w:t>
            </w:r>
            <w:r>
              <w:rPr>
                <w:rFonts w:ascii="Times New Roman" w:hAnsi="Times New Roman" w:eastAsia="Times New Roman" w:cs="Times New Roman"/>
                <w:b w:val="0"/>
                <w:bCs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 xml:space="preserve"> 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4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F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L-LIN/02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386" w:hRule="atLeast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2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C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L-LIN/02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SPORT NATATORI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MASALA</w:t>
            </w:r>
          </w:p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d.masala@unicz.it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5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B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wAfter w:w="0" w:type="auto"/>
          <w:trHeight w:val="556" w:hRule="atLeast"/>
        </w:trPr>
        <w:tc>
          <w:tcPr>
            <w:tcW w:w="410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ATTIVITÀ DI TIROCINIO</w:t>
            </w:r>
          </w:p>
        </w:tc>
        <w:tc>
          <w:tcPr>
            <w:tcW w:w="244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24"/>
                <w:szCs w:val="24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24"/>
                <w:szCs w:val="24"/>
                <w:lang w:eastAsia="it-IT"/>
                <w14:textFill>
                  <w14:solidFill>
                    <w14:schemeClr w14:val="tx2"/>
                  </w14:solidFill>
                </w14:textFill>
              </w:rPr>
              <w:t> </w:t>
            </w:r>
            <w:r>
              <w:rPr>
                <w:color w:val="1F497D" w:themeColor="text2"/>
                <w:sz w:val="24"/>
                <w:szCs w:val="24"/>
                <w14:textFill>
                  <w14:solidFill>
                    <w14:schemeClr w14:val="tx2"/>
                  </w14:solidFill>
                </w14:textFill>
              </w:rPr>
              <w:t xml:space="preserve">programmazione.sviluppo@unicz.it  </w:t>
            </w:r>
          </w:p>
        </w:tc>
        <w:tc>
          <w:tcPr>
            <w:tcW w:w="42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3</w:t>
            </w:r>
          </w:p>
        </w:tc>
        <w:tc>
          <w:tcPr>
            <w:tcW w:w="608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F</w:t>
            </w:r>
          </w:p>
        </w:tc>
        <w:tc>
          <w:tcPr>
            <w:tcW w:w="1359" w:type="dxa"/>
          </w:tcPr>
          <w:p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  <w:t>0</w:t>
            </w:r>
          </w:p>
        </w:tc>
      </w:tr>
    </w:tbl>
    <w:p>
      <w:pPr>
        <w:tabs>
          <w:tab w:val="left" w:pos="3080"/>
        </w:tabs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84" w:right="1134" w:bottom="1134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Garamond">
    <w:altName w:val="PMingLiU-ExtB"/>
    <w:panose1 w:val="02020404030301010803"/>
    <w:charset w:val="00"/>
    <w:family w:val="roman"/>
    <w:pitch w:val="default"/>
    <w:sig w:usb0="00000000" w:usb1="00000000" w:usb2="00000000" w:usb3="00000000" w:csb0="0000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C2183"/>
    <w:multiLevelType w:val="multilevel"/>
    <w:tmpl w:val="258C2183"/>
    <w:lvl w:ilvl="0" w:tentative="0">
      <w:start w:val="1"/>
      <w:numFmt w:val="decimal"/>
      <w:lvlText w:val="%1."/>
      <w:lvlJc w:val="left"/>
      <w:pPr>
        <w:tabs>
          <w:tab w:val="left" w:pos="1776"/>
        </w:tabs>
        <w:ind w:left="1776" w:hanging="360"/>
      </w:pPr>
      <w:rPr>
        <w:rFonts w:hint="default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2496"/>
        </w:tabs>
        <w:ind w:left="2496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3216"/>
        </w:tabs>
        <w:ind w:left="3216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3936"/>
        </w:tabs>
        <w:ind w:left="3936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4656"/>
        </w:tabs>
        <w:ind w:left="4656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5376"/>
        </w:tabs>
        <w:ind w:left="5376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6096"/>
        </w:tabs>
        <w:ind w:left="6096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6816"/>
        </w:tabs>
        <w:ind w:left="6816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7536"/>
        </w:tabs>
        <w:ind w:left="7536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B8"/>
    <w:rsid w:val="00010CD1"/>
    <w:rsid w:val="000309F7"/>
    <w:rsid w:val="000334E4"/>
    <w:rsid w:val="000B45C0"/>
    <w:rsid w:val="000C537E"/>
    <w:rsid w:val="000D7606"/>
    <w:rsid w:val="000E1DA1"/>
    <w:rsid w:val="000E73FD"/>
    <w:rsid w:val="00115BF1"/>
    <w:rsid w:val="00141C6B"/>
    <w:rsid w:val="00163C65"/>
    <w:rsid w:val="001E6784"/>
    <w:rsid w:val="0023665C"/>
    <w:rsid w:val="0026649D"/>
    <w:rsid w:val="00266E91"/>
    <w:rsid w:val="00267947"/>
    <w:rsid w:val="00274DC1"/>
    <w:rsid w:val="002800F6"/>
    <w:rsid w:val="00280E75"/>
    <w:rsid w:val="002854A2"/>
    <w:rsid w:val="002A5260"/>
    <w:rsid w:val="002C043B"/>
    <w:rsid w:val="00307A8E"/>
    <w:rsid w:val="003674F8"/>
    <w:rsid w:val="0038600A"/>
    <w:rsid w:val="003B007F"/>
    <w:rsid w:val="003C200F"/>
    <w:rsid w:val="003E52B7"/>
    <w:rsid w:val="003F1261"/>
    <w:rsid w:val="00401123"/>
    <w:rsid w:val="004028CF"/>
    <w:rsid w:val="0042110B"/>
    <w:rsid w:val="00435AD5"/>
    <w:rsid w:val="00435B94"/>
    <w:rsid w:val="0045404A"/>
    <w:rsid w:val="00486398"/>
    <w:rsid w:val="00490460"/>
    <w:rsid w:val="004937D2"/>
    <w:rsid w:val="004961D9"/>
    <w:rsid w:val="004B2784"/>
    <w:rsid w:val="004B3220"/>
    <w:rsid w:val="004C0E0F"/>
    <w:rsid w:val="004D43B1"/>
    <w:rsid w:val="00515BE9"/>
    <w:rsid w:val="00532283"/>
    <w:rsid w:val="0053584C"/>
    <w:rsid w:val="0055514F"/>
    <w:rsid w:val="00564A28"/>
    <w:rsid w:val="005A2BC5"/>
    <w:rsid w:val="005C6FFE"/>
    <w:rsid w:val="005D4487"/>
    <w:rsid w:val="00611AFF"/>
    <w:rsid w:val="00622FCE"/>
    <w:rsid w:val="00641E2D"/>
    <w:rsid w:val="006C1E97"/>
    <w:rsid w:val="006E269A"/>
    <w:rsid w:val="006F0CD1"/>
    <w:rsid w:val="00762106"/>
    <w:rsid w:val="00762366"/>
    <w:rsid w:val="007A57A5"/>
    <w:rsid w:val="008043F1"/>
    <w:rsid w:val="008110E9"/>
    <w:rsid w:val="00834755"/>
    <w:rsid w:val="0086393F"/>
    <w:rsid w:val="008668FC"/>
    <w:rsid w:val="0087412C"/>
    <w:rsid w:val="00894673"/>
    <w:rsid w:val="008B024D"/>
    <w:rsid w:val="008B645E"/>
    <w:rsid w:val="008C60B0"/>
    <w:rsid w:val="009016A3"/>
    <w:rsid w:val="0091396F"/>
    <w:rsid w:val="0092009E"/>
    <w:rsid w:val="0094154D"/>
    <w:rsid w:val="00946C71"/>
    <w:rsid w:val="00976B42"/>
    <w:rsid w:val="009C5879"/>
    <w:rsid w:val="009F0542"/>
    <w:rsid w:val="009F408A"/>
    <w:rsid w:val="00A92402"/>
    <w:rsid w:val="00AD3F45"/>
    <w:rsid w:val="00AD4EDD"/>
    <w:rsid w:val="00B472EB"/>
    <w:rsid w:val="00B56CA3"/>
    <w:rsid w:val="00BB6A82"/>
    <w:rsid w:val="00BD5082"/>
    <w:rsid w:val="00C052BC"/>
    <w:rsid w:val="00C27A6B"/>
    <w:rsid w:val="00C3186B"/>
    <w:rsid w:val="00C6423F"/>
    <w:rsid w:val="00C90370"/>
    <w:rsid w:val="00CF6E54"/>
    <w:rsid w:val="00D01471"/>
    <w:rsid w:val="00D07AE6"/>
    <w:rsid w:val="00D33C67"/>
    <w:rsid w:val="00D40F4C"/>
    <w:rsid w:val="00D515FA"/>
    <w:rsid w:val="00D67F99"/>
    <w:rsid w:val="00D72BC0"/>
    <w:rsid w:val="00D9299E"/>
    <w:rsid w:val="00DA19BF"/>
    <w:rsid w:val="00DA7F90"/>
    <w:rsid w:val="00E12306"/>
    <w:rsid w:val="00EA3665"/>
    <w:rsid w:val="00EC49FC"/>
    <w:rsid w:val="00EE534B"/>
    <w:rsid w:val="00EF14B8"/>
    <w:rsid w:val="00EF1C47"/>
    <w:rsid w:val="00EF2D33"/>
    <w:rsid w:val="00EF7F65"/>
    <w:rsid w:val="00F02001"/>
    <w:rsid w:val="00F05F26"/>
    <w:rsid w:val="00F82825"/>
    <w:rsid w:val="00F93D3B"/>
    <w:rsid w:val="00FA6CEC"/>
    <w:rsid w:val="00FB231F"/>
    <w:rsid w:val="00FB5B59"/>
    <w:rsid w:val="00FD0716"/>
    <w:rsid w:val="19621CFC"/>
    <w:rsid w:val="2762060E"/>
    <w:rsid w:val="30201431"/>
    <w:rsid w:val="4B7872AA"/>
    <w:rsid w:val="5502784F"/>
    <w:rsid w:val="55BB3D7E"/>
    <w:rsid w:val="56955F43"/>
    <w:rsid w:val="6A943741"/>
    <w:rsid w:val="7BF57F42"/>
    <w:rsid w:val="7C8718B3"/>
    <w:rsid w:val="7F2D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annotation text"/>
    <w:basedOn w:val="1"/>
    <w:link w:val="15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6"/>
    <w:semiHidden/>
    <w:unhideWhenUsed/>
    <w:uiPriority w:val="99"/>
    <w:rPr>
      <w:b/>
      <w:bCs/>
    </w:rPr>
  </w:style>
  <w:style w:type="paragraph" w:styleId="5">
    <w:name w:val="footer"/>
    <w:basedOn w:val="1"/>
    <w:link w:val="14"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6">
    <w:name w:val="header"/>
    <w:basedOn w:val="1"/>
    <w:link w:val="13"/>
    <w:semiHidden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styleId="8">
    <w:name w:val="annotation reference"/>
    <w:basedOn w:val="7"/>
    <w:semiHidden/>
    <w:unhideWhenUsed/>
    <w:uiPriority w:val="99"/>
    <w:rPr>
      <w:sz w:val="16"/>
      <w:szCs w:val="16"/>
    </w:rPr>
  </w:style>
  <w:style w:type="character" w:styleId="9">
    <w:name w:val="HTML Acronym"/>
    <w:basedOn w:val="7"/>
    <w:semiHidden/>
    <w:unhideWhenUsed/>
    <w:qFormat/>
    <w:uiPriority w:val="99"/>
  </w:style>
  <w:style w:type="character" w:styleId="10">
    <w:name w:val="Hyperlink"/>
    <w:basedOn w:val="7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scrittablumedia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3">
    <w:name w:val="Intestazione Carattere"/>
    <w:basedOn w:val="7"/>
    <w:link w:val="6"/>
    <w:semiHidden/>
    <w:qFormat/>
    <w:uiPriority w:val="99"/>
  </w:style>
  <w:style w:type="character" w:customStyle="1" w:styleId="14">
    <w:name w:val="Piè di pagina Carattere"/>
    <w:basedOn w:val="7"/>
    <w:link w:val="5"/>
    <w:uiPriority w:val="99"/>
  </w:style>
  <w:style w:type="character" w:customStyle="1" w:styleId="15">
    <w:name w:val="Testo commento Carattere"/>
    <w:basedOn w:val="7"/>
    <w:link w:val="3"/>
    <w:semiHidden/>
    <w:uiPriority w:val="99"/>
    <w:rPr>
      <w:sz w:val="20"/>
      <w:szCs w:val="20"/>
    </w:rPr>
  </w:style>
  <w:style w:type="character" w:customStyle="1" w:styleId="16">
    <w:name w:val="Soggetto commento Carattere"/>
    <w:basedOn w:val="15"/>
    <w:link w:val="4"/>
    <w:semiHidden/>
    <w:uiPriority w:val="99"/>
    <w:rPr>
      <w:b/>
      <w:bCs/>
    </w:rPr>
  </w:style>
  <w:style w:type="character" w:customStyle="1" w:styleId="17">
    <w:name w:val="Testo fumetto Carattere"/>
    <w:basedOn w:val="7"/>
    <w:link w:val="2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4</Pages>
  <Words>769</Words>
  <Characters>4388</Characters>
  <Lines>36</Lines>
  <Paragraphs>10</Paragraphs>
  <TotalTime>26</TotalTime>
  <ScaleCrop>false</ScaleCrop>
  <LinksUpToDate>false</LinksUpToDate>
  <CharactersWithSpaces>5147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2017-02-13T09:42:00Z</dcterms:created>
  <dc:creator> </dc:creator>
  <cp:lastModifiedBy>LUCIA</cp:lastModifiedBy>
  <cp:lastPrinted>2017-04-04T07:30:00Z</cp:lastPrinted>
  <dcterms:modified xsi:type="dcterms:W3CDTF">2020-09-11T10:17:39Z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2057-11.2.0.9281</vt:lpwstr>
  </property>
</Properties>
</file>