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14F6" w14:textId="2C81ECDD" w:rsidR="000D1E94" w:rsidRPr="002608AD" w:rsidRDefault="002608AD">
      <w:r>
        <w:t>RAD – CdLM in Odontoiatria e Protesi Dentaria UMG di Catanzaro</w:t>
      </w:r>
      <w:r w:rsidR="003C2A4B">
        <w:t xml:space="preserve"> A.A. 2025-2026</w:t>
      </w:r>
    </w:p>
    <w:tbl>
      <w:tblPr>
        <w:tblW w:w="11199" w:type="dxa"/>
        <w:tblInd w:w="-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1"/>
        <w:gridCol w:w="3969"/>
        <w:gridCol w:w="3827"/>
        <w:gridCol w:w="992"/>
      </w:tblGrid>
      <w:tr w:rsidR="00836A0B" w:rsidRPr="002608AD" w14:paraId="17325231" w14:textId="77777777" w:rsidTr="003C6B04">
        <w:tc>
          <w:tcPr>
            <w:tcW w:w="11199" w:type="dxa"/>
            <w:gridSpan w:val="4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61BFD3EF" w14:textId="05EF578B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ATTIVITÀ FORMATIVE INDISPENSABILI</w:t>
            </w:r>
          </w:p>
        </w:tc>
      </w:tr>
      <w:tr w:rsidR="00836A0B" w:rsidRPr="002608AD" w14:paraId="76641295" w14:textId="77777777" w:rsidTr="003C6B04">
        <w:tc>
          <w:tcPr>
            <w:tcW w:w="11199" w:type="dxa"/>
            <w:gridSpan w:val="4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0087D787" w14:textId="03D30DC2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Attività formative di base</w:t>
            </w:r>
          </w:p>
        </w:tc>
      </w:tr>
      <w:tr w:rsidR="00836A0B" w:rsidRPr="002608AD" w14:paraId="522FEA14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7829D557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Ambito disciplinare</w:t>
            </w:r>
          </w:p>
        </w:tc>
        <w:tc>
          <w:tcPr>
            <w:tcW w:w="3969" w:type="dxa"/>
            <w:vAlign w:val="center"/>
          </w:tcPr>
          <w:p w14:paraId="77EA4FAE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Descrizione</w:t>
            </w:r>
          </w:p>
        </w:tc>
        <w:tc>
          <w:tcPr>
            <w:tcW w:w="3827" w:type="dxa"/>
            <w:vAlign w:val="center"/>
          </w:tcPr>
          <w:p w14:paraId="72FFC7C2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Settori SD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99F5FED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CFU</w:t>
            </w:r>
          </w:p>
        </w:tc>
      </w:tr>
      <w:tr w:rsidR="00836A0B" w:rsidRPr="002608AD" w14:paraId="5C94A1D0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579E0E51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B_01. Discipline generali per la formazione dell’odontoiatra</w:t>
            </w:r>
          </w:p>
          <w:p w14:paraId="1333D916" w14:textId="6A80CD0C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471BCFF9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Nozioni di base del comportamento umano, della fisica, della statistica, della biologia generale e della trasmissione della informazione genetica alla base dei fenomeni biomedici.</w:t>
            </w:r>
          </w:p>
        </w:tc>
        <w:tc>
          <w:tcPr>
            <w:tcW w:w="3827" w:type="dxa"/>
            <w:vAlign w:val="center"/>
          </w:tcPr>
          <w:p w14:paraId="15D20F90" w14:textId="38D56E13" w:rsidR="001C5D59" w:rsidRPr="002608AD" w:rsidRDefault="001C5D5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BIOS-10/A </w:t>
            </w:r>
            <w:r w:rsidR="00BD3C0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(BIO/13)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- Biologia cellulare e applicata 6</w:t>
            </w:r>
          </w:p>
          <w:p w14:paraId="7A423789" w14:textId="04A6B801" w:rsidR="001C5D59" w:rsidRPr="002608AD" w:rsidRDefault="001C5D5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MEDS-01/A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(MED/03)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- Genetica medica </w:t>
            </w:r>
            <w:r w:rsidR="00B44133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5</w:t>
            </w:r>
          </w:p>
          <w:p w14:paraId="7F726707" w14:textId="424DFADB" w:rsidR="005C4C77" w:rsidRPr="002608AD" w:rsidRDefault="005C4C77" w:rsidP="005C4C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MEDS-24/A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(MED/01)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Statistica medica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2</w:t>
            </w:r>
          </w:p>
          <w:p w14:paraId="2C8D86D6" w14:textId="03F78418" w:rsidR="005C4C77" w:rsidRPr="002608AD" w:rsidRDefault="005C4C77" w:rsidP="005C4C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PHYS-06/A</w:t>
            </w:r>
            <w:r w:rsidR="00BD3C0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(FIS/07)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- Fisica per le scienze della vita, l'ambiente e i beni culturali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5</w:t>
            </w:r>
          </w:p>
          <w:p w14:paraId="3F213E1D" w14:textId="2B93F7CD" w:rsidR="001C5D59" w:rsidRPr="002608AD" w:rsidRDefault="005C4C77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PSIC-01/A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(M-PSI/01)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Psicologia generale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7958BE97" w14:textId="2B63F490" w:rsidR="007E0745" w:rsidRPr="002608AD" w:rsidRDefault="00003985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19</w:t>
            </w:r>
          </w:p>
        </w:tc>
      </w:tr>
      <w:tr w:rsidR="00836A0B" w:rsidRPr="002608AD" w14:paraId="5D9840CE" w14:textId="77777777" w:rsidTr="00745797">
        <w:tc>
          <w:tcPr>
            <w:tcW w:w="2411" w:type="dxa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3C205909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B_02. Struttura, funzione e metabolismo delle molecole d'interesse biologico</w:t>
            </w:r>
          </w:p>
          <w:p w14:paraId="4D108540" w14:textId="6A473693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14:paraId="0DD4B62E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>Meccanismi biochimici e molecolari alla base dei processi fisiopatologici e fondamenti delle metodiche per il loro studio.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14:paraId="345DB297" w14:textId="0C8F85C0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BIOS-07/A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(BIO/10)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Biochimica</w:t>
            </w:r>
            <w:r w:rsidR="007E0745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B12451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8</w:t>
            </w:r>
          </w:p>
          <w:p w14:paraId="09992752" w14:textId="1EB2C301" w:rsidR="007E0745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BIOS-08/A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(BIO/11)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 Biologia Molecolare</w:t>
            </w:r>
            <w:r w:rsidR="001C5D5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5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53862DCF" w14:textId="7020501B" w:rsidR="00DB0B99" w:rsidRPr="002608AD" w:rsidRDefault="00DB0B99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1</w:t>
            </w:r>
            <w:r w:rsidR="00B12451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3</w:t>
            </w:r>
          </w:p>
        </w:tc>
      </w:tr>
      <w:tr w:rsidR="00836A0B" w:rsidRPr="002608AD" w14:paraId="6DE1E43A" w14:textId="77777777" w:rsidTr="00745797">
        <w:tc>
          <w:tcPr>
            <w:tcW w:w="2411" w:type="dxa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4969FCCB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B_03. Morfologia umana e funzioni biologiche integrate di organi, sistemi e apparati umani </w:t>
            </w:r>
          </w:p>
          <w:p w14:paraId="34FAFA2D" w14:textId="490590D9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14:paraId="1B5C53EF" w14:textId="75FF231B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 xml:space="preserve">Costituzione anatomo-clinica ed istologica del corpo umano, caratteristiche morfologiche e biomeccaniche, modalità di funzionamento e meccanismi generali di controllo di sistemi, apparati, organi, tessuti e cellule, e dei loro principali correlati </w:t>
            </w:r>
            <w:proofErr w:type="spellStart"/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>morfofunzionali</w:t>
            </w:r>
            <w:proofErr w:type="spellEnd"/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>.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14:paraId="54F07388" w14:textId="488E19E6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 xml:space="preserve">BIOS-06/A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 xml:space="preserve">(BIO/09)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>- Fisiologia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F91A88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11</w:t>
            </w:r>
          </w:p>
          <w:p w14:paraId="400CCB85" w14:textId="7CCEF9B5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BIOS-12/A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(BIO/16)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79C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natomia umana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1</w:t>
            </w:r>
            <w:r w:rsidR="00003985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2</w:t>
            </w:r>
          </w:p>
          <w:p w14:paraId="45E88309" w14:textId="02DDFEBC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BIOS-13/A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(BIO/17)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 Istologia ed embriologia umana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5</w:t>
            </w:r>
          </w:p>
          <w:p w14:paraId="03F7C252" w14:textId="26D260E9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52E6734B" w14:textId="01FFDDF5" w:rsidR="00DB0B99" w:rsidRPr="002608AD" w:rsidRDefault="00F91A88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2</w:t>
            </w:r>
            <w:r w:rsidR="00003985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8</w:t>
            </w:r>
          </w:p>
        </w:tc>
      </w:tr>
      <w:tr w:rsidR="00836A0B" w:rsidRPr="002608AD" w14:paraId="6F1E5466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2D0592E8" w14:textId="7F9A9801" w:rsidR="00BF1EF2" w:rsidRPr="002608AD" w:rsidRDefault="00745797" w:rsidP="00420FE2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</w:pPr>
            <w:bookmarkStart w:id="0" w:name="_heading=h.2et92p0" w:colFirst="0" w:colLast="0"/>
            <w:bookmarkEnd w:id="0"/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Attività di base (n</w:t>
            </w:r>
            <w:r w:rsidR="00836A0B" w:rsidRPr="002608A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umero minimo di CFU riservati alle attività di base</w:t>
            </w:r>
            <w:r w:rsidR="00BD3C07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=60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000000"/>
              <w:right w:val="single" w:sz="24" w:space="0" w:color="000000"/>
            </w:tcBorders>
            <w:vAlign w:val="center"/>
          </w:tcPr>
          <w:p w14:paraId="49E19BAF" w14:textId="704CC407" w:rsidR="00DB0B99" w:rsidRPr="002608AD" w:rsidRDefault="00745797" w:rsidP="00705685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6</w:t>
            </w:r>
            <w:r w:rsidR="00F91A88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0</w:t>
            </w:r>
          </w:p>
        </w:tc>
      </w:tr>
      <w:tr w:rsidR="00836A0B" w:rsidRPr="002608AD" w14:paraId="74FEBA9E" w14:textId="77777777" w:rsidTr="003C6B04">
        <w:tc>
          <w:tcPr>
            <w:tcW w:w="11199" w:type="dxa"/>
            <w:gridSpan w:val="4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7998C65C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Attività formative caratterizzanti</w:t>
            </w:r>
          </w:p>
        </w:tc>
      </w:tr>
      <w:tr w:rsidR="00836A0B" w:rsidRPr="002608AD" w14:paraId="72F379D9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6B4A41B2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Ambito disciplinare</w:t>
            </w:r>
          </w:p>
        </w:tc>
        <w:tc>
          <w:tcPr>
            <w:tcW w:w="3969" w:type="dxa"/>
            <w:vAlign w:val="center"/>
          </w:tcPr>
          <w:p w14:paraId="1AC74513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Descrizione</w:t>
            </w:r>
          </w:p>
        </w:tc>
        <w:tc>
          <w:tcPr>
            <w:tcW w:w="3827" w:type="dxa"/>
            <w:vAlign w:val="center"/>
          </w:tcPr>
          <w:p w14:paraId="69B1A3AB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Settori SD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EE0D90C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CFU</w:t>
            </w:r>
          </w:p>
        </w:tc>
      </w:tr>
      <w:tr w:rsidR="00836A0B" w:rsidRPr="002608AD" w14:paraId="53C9878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76E848ED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C_01 discipline odontoiatriche e radiologiche</w:t>
            </w:r>
          </w:p>
          <w:p w14:paraId="01966788" w14:textId="7592C0CD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020E7CE4" w14:textId="46C1AB8F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Prevenzione, diagnosi e terapia delle patologie del distretto oro-maxillo-facciale</w:t>
            </w:r>
          </w:p>
        </w:tc>
        <w:tc>
          <w:tcPr>
            <w:tcW w:w="3827" w:type="dxa"/>
            <w:vAlign w:val="center"/>
          </w:tcPr>
          <w:p w14:paraId="00D9D7F4" w14:textId="7F0514FD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MEDS-16/A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(MED/28)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- Malattie odontostomatologiche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B56C96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90</w:t>
            </w:r>
          </w:p>
          <w:p w14:paraId="403E4F31" w14:textId="6DFD1042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MEDS-15/B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(MED/29)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Chirurgia maxillo-facciale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3</w:t>
            </w:r>
          </w:p>
          <w:p w14:paraId="3170E80F" w14:textId="772C0033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MEDS-22/A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(MED/36)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Diagnostica Per Immagini e Radioterapia</w:t>
            </w:r>
            <w:r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EE59CF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6</w:t>
            </w:r>
          </w:p>
          <w:p w14:paraId="538353E0" w14:textId="1A244B3C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MEDS-23/A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(MED/41)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Anestesiologia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475CAE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5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70359CB4" w14:textId="72FE556A" w:rsidR="006148F8" w:rsidRPr="002608AD" w:rsidRDefault="00380182" w:rsidP="00AA7FF1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10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4</w:t>
            </w:r>
          </w:p>
        </w:tc>
      </w:tr>
      <w:tr w:rsidR="00836A0B" w:rsidRPr="002608AD" w14:paraId="6EA0B38E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4ABCA701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B050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C_02 </w:t>
            </w: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Discipline mediche di rilevanza odontoiatrica</w:t>
            </w:r>
          </w:p>
          <w:p w14:paraId="7561DDE6" w14:textId="7E0B7C6B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468AAACE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Discipline mediche atte alla diagnosi e terapia delle patologie sistemiche con coinvolgimento dei tessuti orali</w:t>
            </w:r>
          </w:p>
        </w:tc>
        <w:tc>
          <w:tcPr>
            <w:tcW w:w="3827" w:type="dxa"/>
            <w:vAlign w:val="center"/>
          </w:tcPr>
          <w:p w14:paraId="50C76A31" w14:textId="4D46F66B" w:rsidR="00836A0B" w:rsidRPr="002608AD" w:rsidRDefault="00FF7632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BIOS-11/A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(BIO/14)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Farmacologia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EE59CF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6</w:t>
            </w:r>
          </w:p>
          <w:p w14:paraId="2B9597C3" w14:textId="6AA91ABD" w:rsidR="00836A0B" w:rsidRPr="002608AD" w:rsidRDefault="004405C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MEDS-02/B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(MED/04)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Patologia generale</w:t>
            </w:r>
            <w:r w:rsidR="004F58E8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7</w:t>
            </w:r>
          </w:p>
          <w:p w14:paraId="24EBDC5F" w14:textId="3266DBC3" w:rsidR="00836A0B" w:rsidRPr="002608AD" w:rsidRDefault="00FF7632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MEDS-02/C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(MED/05)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Patologia Clinica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  <w:p w14:paraId="0771FBC3" w14:textId="79A86C34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MEDS-04/A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(MED/08)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Anatomia patologica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B92078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  <w:p w14:paraId="3AD413C0" w14:textId="6D656921" w:rsidR="00836A0B" w:rsidRPr="002608AD" w:rsidRDefault="00FF7632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MEDS-05/A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(MED/09)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Medicina Interna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13300584" w14:textId="2CE4DD05" w:rsidR="00836A0B" w:rsidRPr="002608AD" w:rsidRDefault="00FF7632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lastRenderedPageBreak/>
              <w:t xml:space="preserve">MEDS-12/A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(MED/26)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Neurologia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6148F8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345067B4" w14:textId="3DA463E3" w:rsidR="00836A0B" w:rsidRPr="002608AD" w:rsidRDefault="004E7C86" w:rsidP="00836A0B">
            <w:pPr>
              <w:spacing w:after="1" w:line="276" w:lineRule="auto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MEDS-10/C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(MED/35)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Malattie cutanee e veneree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AA7FF1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2</w:t>
            </w:r>
          </w:p>
          <w:p w14:paraId="0BA73A90" w14:textId="387B90A1" w:rsidR="00836A0B" w:rsidRPr="002608AD" w:rsidRDefault="004E7C86" w:rsidP="00836A0B">
            <w:pPr>
              <w:spacing w:after="1" w:line="276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MEDS-20/A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(MED/38)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Pediatria Generale e specialistica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297E5572" w14:textId="766B7085" w:rsidR="006148F8" w:rsidRPr="002608AD" w:rsidRDefault="004E7C86" w:rsidP="006148F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lastRenderedPageBreak/>
              <w:t>3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3</w:t>
            </w:r>
          </w:p>
        </w:tc>
      </w:tr>
      <w:tr w:rsidR="00836A0B" w:rsidRPr="002608AD" w14:paraId="7E9688E3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5697A2B5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C_03 Diagnostica di laboratorio</w:t>
            </w:r>
          </w:p>
          <w:p w14:paraId="261530D2" w14:textId="19B10CE9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15FEA0DD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Diagnostica di laboratorio in patologia clinica, cellulare, molecolare ed in microbiologia.</w:t>
            </w:r>
          </w:p>
        </w:tc>
        <w:tc>
          <w:tcPr>
            <w:tcW w:w="3827" w:type="dxa"/>
            <w:vAlign w:val="center"/>
          </w:tcPr>
          <w:p w14:paraId="646DF714" w14:textId="5C5F8A92" w:rsidR="00836A0B" w:rsidRPr="002608AD" w:rsidRDefault="004405C9" w:rsidP="00D776DB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2608AD">
              <w:rPr>
                <w:rFonts w:ascii="Calibri" w:hAnsi="Calibri" w:cs="Calibri"/>
                <w:b/>
                <w:bCs/>
                <w:color w:val="000000"/>
              </w:rPr>
              <w:t xml:space="preserve">BIOS-09/A </w:t>
            </w:r>
            <w:r w:rsidR="00A50E3C">
              <w:rPr>
                <w:rFonts w:ascii="Calibri" w:hAnsi="Calibri" w:cs="Calibri"/>
                <w:b/>
                <w:bCs/>
                <w:color w:val="000000"/>
              </w:rPr>
              <w:t xml:space="preserve">(BIO/12) </w:t>
            </w:r>
            <w:r w:rsidRPr="002608AD">
              <w:rPr>
                <w:rFonts w:ascii="Calibri" w:hAnsi="Calibri" w:cs="Calibri"/>
                <w:b/>
                <w:bCs/>
                <w:color w:val="000000"/>
              </w:rPr>
              <w:t>- Biochimica clinica e biologia molecolare clinica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69ACAE54" w14:textId="4CFC63F3" w:rsidR="00836A0B" w:rsidRPr="002608AD" w:rsidRDefault="004405C9" w:rsidP="00836A0B">
            <w:pPr>
              <w:spacing w:after="0" w:line="276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MEDS-03/A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(MED/</w:t>
            </w:r>
            <w:proofErr w:type="gramStart"/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07)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</w:t>
            </w:r>
            <w:proofErr w:type="gramEnd"/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Microbiologia generale e Microbiologia clinica 7</w:t>
            </w:r>
          </w:p>
          <w:p w14:paraId="03168ACF" w14:textId="36EBD540" w:rsidR="00836A0B" w:rsidRPr="002608AD" w:rsidRDefault="004405C9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>MEDS-26/A</w:t>
            </w:r>
            <w:r w:rsidR="00A50E3C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 xml:space="preserve"> (MED/46)</w:t>
            </w:r>
            <w:r w:rsidRPr="002608AD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 xml:space="preserve"> - Scienze tecniche di medicina di laboratorio </w:t>
            </w:r>
            <w:r w:rsidR="00B56C96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12D7DF19" w14:textId="6E966072" w:rsidR="006148F8" w:rsidRPr="002608AD" w:rsidRDefault="004405C9" w:rsidP="006148F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1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0</w:t>
            </w:r>
          </w:p>
        </w:tc>
      </w:tr>
      <w:tr w:rsidR="00836A0B" w:rsidRPr="002608AD" w14:paraId="3133FC7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17D7F32A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C_04 Formazione interdisciplinare</w:t>
            </w:r>
          </w:p>
          <w:p w14:paraId="700E7641" w14:textId="3848F9D2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75DB9D50" w14:textId="77777777" w:rsidR="00836A0B" w:rsidRPr="002608AD" w:rsidRDefault="00836A0B" w:rsidP="00836A0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 w:val="23"/>
                <w:szCs w:val="23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 xml:space="preserve">La evoluzione del pensiero medico. </w:t>
            </w: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 w:val="23"/>
                <w:szCs w:val="23"/>
                <w14:ligatures w14:val="none"/>
              </w:rPr>
              <w:t xml:space="preserve">Sviluppo del ragionamento critico e della collaborazione interdisciplinare ed interprofessionale nei percorsi diagnostico-terapeutici e preventivi. </w:t>
            </w:r>
          </w:p>
          <w:p w14:paraId="052EF017" w14:textId="5B35B8E6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 xml:space="preserve">Gli strumenti per affrontare decisioni connesse con la gestione politica e amministrativa della sanità. Principi di </w:t>
            </w:r>
            <w:proofErr w:type="spellStart"/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preparedness</w:t>
            </w:r>
            <w:proofErr w:type="spellEnd"/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, medicina dei disastri e di emergenze di sanità pubblica. Le contaminazioni della odontoiatria con le scienze umanistiche, pedagogiche, comportamentali e sociali in una dimensione transculturale e relazionale.</w:t>
            </w:r>
          </w:p>
          <w:p w14:paraId="74BD56BA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</w:p>
        </w:tc>
        <w:tc>
          <w:tcPr>
            <w:tcW w:w="3827" w:type="dxa"/>
            <w:vAlign w:val="center"/>
          </w:tcPr>
          <w:p w14:paraId="0DF40A83" w14:textId="0A5D1749" w:rsidR="00836A0B" w:rsidRPr="002608AD" w:rsidRDefault="004E7C86" w:rsidP="00836A0B">
            <w:pPr>
              <w:spacing w:after="0" w:line="276" w:lineRule="auto"/>
              <w:ind w:right="242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MEDS-07/B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Malattie dell'Apparato Cardiovascolare 1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</w:p>
          <w:p w14:paraId="70BF1105" w14:textId="6EB17F8F" w:rsidR="004E7C86" w:rsidRPr="002608AD" w:rsidRDefault="004E7C86" w:rsidP="00836A0B">
            <w:pPr>
              <w:spacing w:after="21"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MEDS-09/B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(MED/15)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Malattie del Sangue 1</w:t>
            </w:r>
          </w:p>
          <w:p w14:paraId="59670D77" w14:textId="572C1AF9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MEDS-10/B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(MED/17)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Malattie Infettive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617C7C99" w14:textId="66B6D16A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MEDS-06/A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(MED/18)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Chirurgia generale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7FC4E8C6" w14:textId="66EB052F" w:rsidR="00836A0B" w:rsidRPr="002608AD" w:rsidRDefault="004E7C86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MEDS-14/A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(MED/19)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Chirurgia plastica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C154D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4022E30C" w14:textId="21F9290E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(MED/25)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Psichiatria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3</w:t>
            </w:r>
          </w:p>
          <w:p w14:paraId="156D2B96" w14:textId="5723265F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MEDS-15/A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(MED/27)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- Neurochirurgia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182DE65F" w14:textId="6B9A7BCB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MEDS-18/A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(MED/31)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Otorinolaringoiatria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C154D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18E38065" w14:textId="6375337D" w:rsidR="004E7C86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MEDS-24/B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(MED/42)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Igiene generale ed applicata </w:t>
            </w:r>
            <w:r w:rsidR="00B56C96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6</w:t>
            </w:r>
          </w:p>
          <w:p w14:paraId="6E63CC86" w14:textId="79B12B69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MEDS-25/A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(MED/43) -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Medicina legale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676CC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3</w:t>
            </w:r>
          </w:p>
          <w:p w14:paraId="05AA3130" w14:textId="154657F1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MEDS-25/B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(MED/44) -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Medicina del lavoro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676CC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150692A1" w14:textId="23FF4499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ECON-08/A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(</w:t>
            </w:r>
            <w:r w:rsidR="00A50E3C" w:rsidRP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SECS-P/10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) 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‐ Organizzazione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aziendale </w:t>
            </w:r>
            <w:r w:rsidR="00EE59CF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39E5523F" w14:textId="1CE7BB26" w:rsidR="00836A0B" w:rsidRPr="002608AD" w:rsidRDefault="004E7C86" w:rsidP="00AA7F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PAED-01/A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(</w:t>
            </w:r>
            <w:r w:rsidR="00A50E3C" w:rsidRP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M-PED/01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Pedagogia generale e sociale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2D911088" w14:textId="52679D41" w:rsidR="00297F38" w:rsidRPr="002608AD" w:rsidRDefault="00F25AA5" w:rsidP="00297F3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2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5</w:t>
            </w:r>
          </w:p>
        </w:tc>
      </w:tr>
      <w:tr w:rsidR="00836A0B" w:rsidRPr="002608AD" w14:paraId="5CE1E10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242DF3E3" w14:textId="7DA451C4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strike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t xml:space="preserve">C_05 Inglese scientifico e abilità linguistiche, informatiche </w:t>
            </w:r>
            <w:r w:rsidRPr="002608AD">
              <w:rPr>
                <w:rFonts w:ascii="Calibri" w:eastAsia="Calibri" w:hAnsi="Calibri" w:cs="Calibri"/>
                <w:strike/>
                <w:kern w:val="0"/>
                <w14:ligatures w14:val="none"/>
              </w:rPr>
              <w:t xml:space="preserve">e </w:t>
            </w: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t xml:space="preserve">tecnologie di informazione e comunicazione e </w:t>
            </w: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lastRenderedPageBreak/>
              <w:t>discipline tecnico-scientifiche di supporto alla odontoiatria.</w:t>
            </w:r>
          </w:p>
        </w:tc>
        <w:tc>
          <w:tcPr>
            <w:tcW w:w="3969" w:type="dxa"/>
            <w:vAlign w:val="center"/>
          </w:tcPr>
          <w:p w14:paraId="11F21A71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lastRenderedPageBreak/>
              <w:t xml:space="preserve">Le applicazioni della tecnologia nella progettazione e nell’utilizzo di sistemi e soluzioni per la odontoiatria in diagnostica e terapia. I sistemi informatici ed i metodi analitici specifici per l'estrazione di valore o </w:t>
            </w: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lastRenderedPageBreak/>
              <w:t xml:space="preserve">conoscenza da grandi masse di dati per la ricerca clinica. </w:t>
            </w:r>
          </w:p>
          <w:p w14:paraId="661D78B8" w14:textId="4ABA61C4" w:rsidR="00836A0B" w:rsidRPr="002608AD" w:rsidRDefault="00836A0B" w:rsidP="00AA7FF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kern w:val="0"/>
                <w:sz w:val="23"/>
                <w:szCs w:val="23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3"/>
                <w:szCs w:val="23"/>
                <w14:ligatures w14:val="none"/>
              </w:rPr>
              <w:t xml:space="preserve">Uso della lingua inglese nei diversi aspetti della professione odontoiatrica. </w:t>
            </w:r>
          </w:p>
        </w:tc>
        <w:tc>
          <w:tcPr>
            <w:tcW w:w="3827" w:type="dxa"/>
            <w:vAlign w:val="center"/>
          </w:tcPr>
          <w:p w14:paraId="13AD28E0" w14:textId="23E61DF5" w:rsidR="00836A0B" w:rsidRPr="002608AD" w:rsidRDefault="00DA46D4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lastRenderedPageBreak/>
              <w:t>INFO-01/A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(INF/01)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– Informatica 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7BEA01BB" w14:textId="48665BB3" w:rsidR="00CB5FD7" w:rsidRPr="002608AD" w:rsidRDefault="00DA46D4" w:rsidP="00AA7FF1">
            <w:pPr>
              <w:spacing w:after="0" w:line="276" w:lineRule="auto"/>
              <w:ind w:left="37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ANGL-01/C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(L-LIN/12)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– Inglese </w:t>
            </w:r>
            <w:r w:rsidR="00D776DB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5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B5166CE" w14:textId="0CB2D002" w:rsidR="00297F38" w:rsidRPr="002608AD" w:rsidRDefault="00B56C96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8</w:t>
            </w:r>
          </w:p>
        </w:tc>
      </w:tr>
      <w:tr w:rsidR="00836A0B" w:rsidRPr="002608AD" w14:paraId="6F528C5A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60837EFF" w14:textId="3BCECEF0" w:rsidR="009A0637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Numero minimo di CFU riservati alle attività caratterizzanti</w:t>
            </w:r>
            <w:r w:rsidR="00B44133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 xml:space="preserve"> 180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000000"/>
              <w:right w:val="single" w:sz="24" w:space="0" w:color="000000"/>
            </w:tcBorders>
            <w:vAlign w:val="center"/>
          </w:tcPr>
          <w:p w14:paraId="2FABDD38" w14:textId="17FD689F" w:rsidR="00836A0B" w:rsidRPr="002608AD" w:rsidRDefault="00E50928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18</w:t>
            </w:r>
            <w:r w:rsidR="00F91A88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0</w:t>
            </w:r>
          </w:p>
        </w:tc>
      </w:tr>
      <w:tr w:rsidR="00836A0B" w:rsidRPr="002608AD" w14:paraId="7FB81560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4CDF3ED2" w14:textId="38936ECD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Numero minimo di CFU riservati alle attività di base e caratterizzanti</w:t>
            </w:r>
            <w:r w:rsidR="00B44133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 xml:space="preserve"> 240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14:paraId="2B79EE4F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240</w:t>
            </w:r>
          </w:p>
        </w:tc>
      </w:tr>
    </w:tbl>
    <w:p w14:paraId="5F413726" w14:textId="16AD7771" w:rsidR="005C4C77" w:rsidRDefault="005C4C77">
      <w:r>
        <w:br w:type="page"/>
      </w:r>
    </w:p>
    <w:tbl>
      <w:tblPr>
        <w:tblW w:w="80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3"/>
        <w:gridCol w:w="909"/>
      </w:tblGrid>
      <w:tr w:rsidR="005C4C77" w:rsidRPr="002608AD" w14:paraId="498E9A81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42EF314" w14:textId="1CD5E118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lastRenderedPageBreak/>
              <w:t xml:space="preserve">ATTIVITA’ DI BASE </w:t>
            </w:r>
            <w:r w:rsidRPr="005C4C7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A)</w:t>
            </w:r>
          </w:p>
        </w:tc>
        <w:tc>
          <w:tcPr>
            <w:tcW w:w="864" w:type="dxa"/>
            <w:vAlign w:val="center"/>
          </w:tcPr>
          <w:p w14:paraId="583021D4" w14:textId="444CE6E3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60</w:t>
            </w:r>
          </w:p>
        </w:tc>
      </w:tr>
      <w:tr w:rsidR="005C4C77" w:rsidRPr="002608AD" w14:paraId="1C86FFCC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7098556" w14:textId="5CAA5237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ATTIVITA’ CARATTERIZZANTI </w:t>
            </w:r>
            <w:r w:rsidRPr="005C4C7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B)</w:t>
            </w:r>
          </w:p>
        </w:tc>
        <w:tc>
          <w:tcPr>
            <w:tcW w:w="864" w:type="dxa"/>
            <w:vAlign w:val="center"/>
          </w:tcPr>
          <w:p w14:paraId="634D035D" w14:textId="5218CCA7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180</w:t>
            </w:r>
          </w:p>
        </w:tc>
      </w:tr>
      <w:tr w:rsidR="005C4C77" w:rsidRPr="002608AD" w14:paraId="397BEE20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A36280D" w14:textId="622C7CD6" w:rsidR="005C4C77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TOTALE ATTIVITA’ DI BASE E CARATTERIZZANTI</w:t>
            </w:r>
          </w:p>
        </w:tc>
        <w:tc>
          <w:tcPr>
            <w:tcW w:w="864" w:type="dxa"/>
            <w:vAlign w:val="center"/>
          </w:tcPr>
          <w:p w14:paraId="1AAB522B" w14:textId="4A88C6B5" w:rsidR="005C4C77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240</w:t>
            </w:r>
          </w:p>
        </w:tc>
      </w:tr>
      <w:tr w:rsidR="005C4C77" w:rsidRPr="002608AD" w14:paraId="5374D017" w14:textId="77777777" w:rsidTr="005C4C77">
        <w:trPr>
          <w:tblCellSpacing w:w="15" w:type="dxa"/>
        </w:trPr>
        <w:tc>
          <w:tcPr>
            <w:tcW w:w="7952" w:type="dxa"/>
            <w:gridSpan w:val="2"/>
            <w:vAlign w:val="center"/>
          </w:tcPr>
          <w:p w14:paraId="2DEF614F" w14:textId="4DD0B839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ATTIVITA’ AFFINI O INTEGRATIVE 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C)</w:t>
            </w:r>
          </w:p>
        </w:tc>
      </w:tr>
      <w:tr w:rsidR="00A56779" w:rsidRPr="002608AD" w14:paraId="07B2225A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FEBA1" w14:textId="77777777" w:rsidR="00A56779" w:rsidRPr="002608AD" w:rsidRDefault="00A56779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Attività formative affini o integrative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b)</w:t>
            </w:r>
          </w:p>
          <w:p w14:paraId="51DF6132" w14:textId="77777777" w:rsidR="00A56779" w:rsidRPr="002608AD" w:rsidRDefault="00A56779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Minimo da D.M. per ambito: 12</w:t>
            </w:r>
          </w:p>
        </w:tc>
        <w:tc>
          <w:tcPr>
            <w:tcW w:w="864" w:type="dxa"/>
            <w:vAlign w:val="center"/>
          </w:tcPr>
          <w:p w14:paraId="01A08F9D" w14:textId="42E33364" w:rsidR="00A56779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C2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1</w:t>
            </w:r>
            <w:r w:rsidR="00F91A88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4</w:t>
            </w:r>
          </w:p>
        </w:tc>
      </w:tr>
      <w:tr w:rsidR="002608AD" w:rsidRPr="002608AD" w14:paraId="6146259D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26AFA9AE" w14:textId="75FA6A4A" w:rsidR="002608AD" w:rsidRPr="002608AD" w:rsidRDefault="00B12451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12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BIOS-06/A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(BIO/09) </w:t>
            </w:r>
            <w:r w:rsidRPr="00B12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Fisiologia</w:t>
            </w:r>
          </w:p>
        </w:tc>
        <w:tc>
          <w:tcPr>
            <w:tcW w:w="864" w:type="dxa"/>
            <w:vAlign w:val="center"/>
          </w:tcPr>
          <w:p w14:paraId="3C0D320E" w14:textId="3C8A5251" w:rsidR="002608AD" w:rsidRPr="002608AD" w:rsidRDefault="00F91A88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56779" w:rsidRPr="002608AD" w14:paraId="6D7E050E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7DC7F88" w14:textId="2DB6F168" w:rsidR="00A56779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BIOS-07/A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(BIO/10)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Biochimica</w:t>
            </w:r>
          </w:p>
        </w:tc>
        <w:tc>
          <w:tcPr>
            <w:tcW w:w="864" w:type="dxa"/>
            <w:vAlign w:val="center"/>
          </w:tcPr>
          <w:p w14:paraId="41156986" w14:textId="43E48714" w:rsidR="00A56779" w:rsidRPr="002608AD" w:rsidRDefault="00B12451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4</w:t>
            </w:r>
          </w:p>
        </w:tc>
      </w:tr>
      <w:tr w:rsidR="002608AD" w:rsidRPr="002608AD" w14:paraId="32E53E4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352B0B8" w14:textId="127BA5DF" w:rsidR="002608AD" w:rsidRPr="00A50E3C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 xml:space="preserve">BIOS-12/A </w:t>
            </w:r>
            <w:r w:rsidR="00A50E3C"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 xml:space="preserve">(BIO/16) </w:t>
            </w:r>
            <w:r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- Anatomia Umana</w:t>
            </w:r>
          </w:p>
        </w:tc>
        <w:tc>
          <w:tcPr>
            <w:tcW w:w="864" w:type="dxa"/>
            <w:vAlign w:val="center"/>
          </w:tcPr>
          <w:p w14:paraId="56526B25" w14:textId="696DEBD9" w:rsidR="002608AD" w:rsidRPr="002608AD" w:rsidRDefault="00003985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2608AD" w:rsidRPr="002608AD" w14:paraId="04AEB1F9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2E75A5F" w14:textId="1AEBA987" w:rsidR="002608AD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IBIO-01/A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(ING-INF/06)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Bioingegneria </w:t>
            </w:r>
          </w:p>
        </w:tc>
        <w:tc>
          <w:tcPr>
            <w:tcW w:w="864" w:type="dxa"/>
            <w:vAlign w:val="center"/>
          </w:tcPr>
          <w:p w14:paraId="1082CAE7" w14:textId="321D340A" w:rsidR="002608AD" w:rsidRPr="002608AD" w:rsidRDefault="00F91A88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2608AD" w:rsidRPr="002608AD" w14:paraId="7A87B18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B1F201E" w14:textId="152DAA9E" w:rsidR="002608AD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GSPS-05/A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</w:t>
            </w:r>
            <w:r w:rsidR="00A50E3C" w:rsidRP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SPS/07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Sociologia generale</w:t>
            </w:r>
          </w:p>
        </w:tc>
        <w:tc>
          <w:tcPr>
            <w:tcW w:w="864" w:type="dxa"/>
            <w:vAlign w:val="center"/>
          </w:tcPr>
          <w:p w14:paraId="241FFF09" w14:textId="37761CD7" w:rsidR="002608AD" w:rsidRPr="002608AD" w:rsidRDefault="00D47A7E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7B4CCE66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3158DEE6" w14:textId="37A67B76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0398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PHYS-03/A (FIS/01) - Fisica sperimentale della materia e applicazioni</w:t>
            </w:r>
          </w:p>
        </w:tc>
        <w:tc>
          <w:tcPr>
            <w:tcW w:w="864" w:type="dxa"/>
            <w:vAlign w:val="center"/>
          </w:tcPr>
          <w:p w14:paraId="396BE569" w14:textId="08DB1CF6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1DD51309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834976E" w14:textId="1275926F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MEDS-09/A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(MED/06)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Oncologia medica</w:t>
            </w:r>
          </w:p>
        </w:tc>
        <w:tc>
          <w:tcPr>
            <w:tcW w:w="864" w:type="dxa"/>
            <w:vAlign w:val="center"/>
          </w:tcPr>
          <w:p w14:paraId="44A234EC" w14:textId="0F0EE65C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767EE55B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ECA2E80" w14:textId="408B2F4A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MEDS-22/B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(MED/37)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Neuroradiologia</w:t>
            </w:r>
          </w:p>
        </w:tc>
        <w:tc>
          <w:tcPr>
            <w:tcW w:w="864" w:type="dxa"/>
            <w:vAlign w:val="center"/>
          </w:tcPr>
          <w:p w14:paraId="4D66A96F" w14:textId="68EDD1EF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D47A7E" w:rsidRPr="002608AD" w14:paraId="6FDCC967" w14:textId="77777777" w:rsidTr="005C4C77">
        <w:trPr>
          <w:tblCellSpacing w:w="15" w:type="dxa"/>
        </w:trPr>
        <w:tc>
          <w:tcPr>
            <w:tcW w:w="7952" w:type="dxa"/>
            <w:gridSpan w:val="2"/>
            <w:vAlign w:val="center"/>
          </w:tcPr>
          <w:p w14:paraId="3D04B6F7" w14:textId="449BAEEA" w:rsidR="00D47A7E" w:rsidRDefault="00D47A7E" w:rsidP="00D47A7E">
            <w:pPr>
              <w:spacing w:before="150"/>
              <w:rPr>
                <w:rFonts w:ascii="Verdana" w:hAnsi="Verdana"/>
                <w:color w:val="333333"/>
                <w:sz w:val="18"/>
                <w:szCs w:val="18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br/>
            </w:r>
            <w:r>
              <w:rPr>
                <w:rStyle w:val="iceouttxt"/>
                <w:rFonts w:ascii="Verdana" w:hAnsi="Verdana"/>
                <w:color w:val="333333"/>
                <w:sz w:val="18"/>
                <w:szCs w:val="18"/>
              </w:rPr>
              <w:t>STORIA DELLA MEDICINA</w:t>
            </w:r>
            <w:r>
              <w:rPr>
                <w:rStyle w:val="iceouttxt"/>
                <w:rFonts w:ascii="Verdana" w:hAnsi="Verdana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iceouttxt"/>
                <w:rFonts w:ascii="Verdana" w:hAnsi="Verdana"/>
                <w:color w:val="333333"/>
                <w:sz w:val="18"/>
                <w:szCs w:val="18"/>
              </w:rPr>
              <w:t>med</w:t>
            </w:r>
            <w:proofErr w:type="spellEnd"/>
            <w:r>
              <w:rPr>
                <w:rStyle w:val="iceouttxt"/>
                <w:rFonts w:ascii="Verdana" w:hAnsi="Verdana"/>
                <w:color w:val="333333"/>
                <w:sz w:val="18"/>
                <w:szCs w:val="18"/>
              </w:rPr>
              <w:t>/02) 1</w:t>
            </w:r>
          </w:p>
          <w:p w14:paraId="374BBEA0" w14:textId="77777777" w:rsidR="00D47A7E" w:rsidRPr="002608AD" w:rsidRDefault="00D47A7E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</w:p>
        </w:tc>
      </w:tr>
      <w:tr w:rsidR="001879BA" w:rsidRPr="002608AD" w14:paraId="4EFCEDEF" w14:textId="77777777" w:rsidTr="005C4C77">
        <w:trPr>
          <w:tblCellSpacing w:w="15" w:type="dxa"/>
        </w:trPr>
        <w:tc>
          <w:tcPr>
            <w:tcW w:w="7952" w:type="dxa"/>
            <w:gridSpan w:val="2"/>
            <w:vAlign w:val="center"/>
            <w:hideMark/>
          </w:tcPr>
          <w:p w14:paraId="68603C79" w14:textId="5C8E4D2A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ALTRE ATTIVITA’</w:t>
            </w:r>
          </w:p>
        </w:tc>
      </w:tr>
      <w:tr w:rsidR="001879BA" w:rsidRPr="002608AD" w14:paraId="7E62B70F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0CCF4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 scelta dello studente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a) (TAF: D)</w:t>
            </w:r>
          </w:p>
          <w:p w14:paraId="49039265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Minimo da D.M. per ambito: 8</w:t>
            </w:r>
          </w:p>
        </w:tc>
        <w:tc>
          <w:tcPr>
            <w:tcW w:w="864" w:type="dxa"/>
            <w:vAlign w:val="center"/>
          </w:tcPr>
          <w:p w14:paraId="2913F9CB" w14:textId="24A6A553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268236DF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5C43E" w14:textId="582E35A8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Per la prova finale e la lingua straniera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c)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(TAF: E)</w:t>
            </w:r>
          </w:p>
        </w:tc>
        <w:tc>
          <w:tcPr>
            <w:tcW w:w="864" w:type="dxa"/>
            <w:vAlign w:val="center"/>
          </w:tcPr>
          <w:p w14:paraId="5A1659DC" w14:textId="0F1C8B3A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1879BA" w:rsidRPr="002608AD" w14:paraId="20D0B101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FDCB4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Per la prova finale </w:t>
            </w:r>
          </w:p>
        </w:tc>
        <w:tc>
          <w:tcPr>
            <w:tcW w:w="864" w:type="dxa"/>
            <w:vAlign w:val="center"/>
          </w:tcPr>
          <w:p w14:paraId="0042E17A" w14:textId="3D03A80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15EB89AC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3493D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Per la conoscenza di almeno una lingua straniera </w:t>
            </w:r>
          </w:p>
        </w:tc>
        <w:tc>
          <w:tcPr>
            <w:tcW w:w="864" w:type="dxa"/>
            <w:vAlign w:val="center"/>
          </w:tcPr>
          <w:p w14:paraId="41BD4ACE" w14:textId="0CD2D405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-</w:t>
            </w:r>
          </w:p>
        </w:tc>
      </w:tr>
      <w:tr w:rsidR="001879BA" w:rsidRPr="002608AD" w14:paraId="689F9438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080D3958" w14:textId="5A3B9A7B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Aptos" w:hAnsi="Times New Roman" w:cs="Times New Roman"/>
                <w:i/>
                <w:iCs/>
                <w:kern w:val="0"/>
                <w:sz w:val="20"/>
                <w:szCs w:val="20"/>
              </w:rPr>
              <w:t>Minimo di crediti riservati dall'ateneo alle Attività art. 10, comma 5 lett. C</w:t>
            </w:r>
          </w:p>
        </w:tc>
        <w:tc>
          <w:tcPr>
            <w:tcW w:w="864" w:type="dxa"/>
            <w:vAlign w:val="center"/>
          </w:tcPr>
          <w:p w14:paraId="7E5D9EBC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8</w:t>
            </w:r>
          </w:p>
        </w:tc>
      </w:tr>
      <w:tr w:rsidR="001879BA" w:rsidRPr="002608AD" w14:paraId="73A7208B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62759" w14:textId="131A8736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Ulteriori attività formative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d)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(TAF: F)</w:t>
            </w:r>
          </w:p>
        </w:tc>
        <w:tc>
          <w:tcPr>
            <w:tcW w:w="864" w:type="dxa"/>
            <w:vAlign w:val="center"/>
          </w:tcPr>
          <w:p w14:paraId="0020569B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1879BA" w:rsidRPr="002608AD" w14:paraId="48C2075B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86317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Ulteriori conoscenze linguistiche</w:t>
            </w:r>
          </w:p>
        </w:tc>
        <w:tc>
          <w:tcPr>
            <w:tcW w:w="864" w:type="dxa"/>
            <w:vAlign w:val="center"/>
          </w:tcPr>
          <w:p w14:paraId="0A1E557B" w14:textId="445F9CAD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13EBDEC2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0653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Abilità informatiche e telematiche</w:t>
            </w:r>
          </w:p>
        </w:tc>
        <w:tc>
          <w:tcPr>
            <w:tcW w:w="864" w:type="dxa"/>
            <w:vAlign w:val="center"/>
          </w:tcPr>
          <w:p w14:paraId="7A7C76F0" w14:textId="6490A814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262DAFE7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D7ED5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 formativi e di orientamento</w:t>
            </w:r>
          </w:p>
        </w:tc>
        <w:tc>
          <w:tcPr>
            <w:tcW w:w="864" w:type="dxa"/>
            <w:vAlign w:val="center"/>
          </w:tcPr>
          <w:p w14:paraId="1887A0BA" w14:textId="06DFC91C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52</w:t>
            </w:r>
          </w:p>
        </w:tc>
      </w:tr>
      <w:tr w:rsidR="001879BA" w:rsidRPr="002608AD" w14:paraId="6151F251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1EA77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Tirocinio a scelta dello studente (art. 3 comma 6, D.M. 1649/2023) </w:t>
            </w:r>
          </w:p>
        </w:tc>
        <w:tc>
          <w:tcPr>
            <w:tcW w:w="864" w:type="dxa"/>
            <w:vAlign w:val="center"/>
          </w:tcPr>
          <w:p w14:paraId="474C9DE3" w14:textId="03B492C3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6B97BDEE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9FA00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Altre conoscenze utili per l'inserimento nel mondo del lavoro </w:t>
            </w:r>
          </w:p>
        </w:tc>
        <w:tc>
          <w:tcPr>
            <w:tcW w:w="864" w:type="dxa"/>
            <w:vAlign w:val="center"/>
          </w:tcPr>
          <w:p w14:paraId="22888D0C" w14:textId="565CF095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3938154F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375E329F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Aptos" w:hAnsi="Times New Roman" w:cs="Times New Roman"/>
                <w:i/>
                <w:iCs/>
                <w:kern w:val="0"/>
                <w:sz w:val="20"/>
                <w:szCs w:val="20"/>
              </w:rPr>
              <w:t>Minimo di crediti riservati dall'ateneo alle Attività art. 10, comma 5 lett. d</w:t>
            </w:r>
          </w:p>
        </w:tc>
        <w:tc>
          <w:tcPr>
            <w:tcW w:w="864" w:type="dxa"/>
            <w:vAlign w:val="center"/>
          </w:tcPr>
          <w:p w14:paraId="33C8CB9D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 xml:space="preserve">60 </w:t>
            </w:r>
          </w:p>
        </w:tc>
      </w:tr>
      <w:tr w:rsidR="001879BA" w:rsidRPr="002608AD" w14:paraId="41C4AE63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5848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Per stages e tirocini presso imprese, enti pubblici o privati, ordini professionali</w:t>
            </w:r>
          </w:p>
        </w:tc>
        <w:tc>
          <w:tcPr>
            <w:tcW w:w="864" w:type="dxa"/>
            <w:vAlign w:val="center"/>
          </w:tcPr>
          <w:p w14:paraId="1DC5A12B" w14:textId="2E92E4F4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21264F58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2D58C" w14:textId="32CF16F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Tirocinio Pratico-Valutativo (TPV)</w:t>
            </w:r>
          </w:p>
        </w:tc>
        <w:tc>
          <w:tcPr>
            <w:tcW w:w="864" w:type="dxa"/>
            <w:vAlign w:val="center"/>
          </w:tcPr>
          <w:p w14:paraId="37A71D93" w14:textId="1D64C2F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1879BA" w:rsidRPr="002608AD" w14:paraId="58034604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5BEAC9F" w14:textId="114F4AF8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Altre Attività</w:t>
            </w:r>
          </w:p>
        </w:tc>
        <w:tc>
          <w:tcPr>
            <w:tcW w:w="864" w:type="dxa"/>
            <w:vAlign w:val="center"/>
          </w:tcPr>
          <w:p w14:paraId="0EF13ECF" w14:textId="3D975EA9" w:rsidR="001879BA" w:rsidRPr="005C4C77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106</w:t>
            </w:r>
          </w:p>
        </w:tc>
      </w:tr>
      <w:tr w:rsidR="001879BA" w:rsidRPr="00A56779" w14:paraId="1F0250D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0A1F7D9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Attività D.M. 1649 (Flessibilità)</w:t>
            </w:r>
          </w:p>
        </w:tc>
        <w:tc>
          <w:tcPr>
            <w:tcW w:w="864" w:type="dxa"/>
            <w:vAlign w:val="center"/>
          </w:tcPr>
          <w:p w14:paraId="30AE04FE" w14:textId="77777777" w:rsidR="001879BA" w:rsidRPr="00A56779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1879BA" w:rsidRPr="00A56779" w14:paraId="13B67106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B4B864E" w14:textId="20B9A9E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CFU</w:t>
            </w:r>
          </w:p>
        </w:tc>
        <w:tc>
          <w:tcPr>
            <w:tcW w:w="864" w:type="dxa"/>
            <w:vAlign w:val="center"/>
          </w:tcPr>
          <w:p w14:paraId="4B6C4596" w14:textId="424881C0" w:rsidR="001879BA" w:rsidRPr="003C2A4B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3C2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360</w:t>
            </w:r>
          </w:p>
        </w:tc>
      </w:tr>
    </w:tbl>
    <w:p w14:paraId="0695BB4D" w14:textId="77777777" w:rsidR="007E7285" w:rsidRPr="00420FE2" w:rsidRDefault="007E7285"/>
    <w:sectPr w:rsidR="007E7285" w:rsidRPr="00420FE2" w:rsidSect="00836A0B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42E4" w14:textId="77777777" w:rsidR="008C2C8F" w:rsidRDefault="008C2C8F" w:rsidP="000D1E94">
      <w:pPr>
        <w:spacing w:after="0" w:line="240" w:lineRule="auto"/>
      </w:pPr>
      <w:r>
        <w:separator/>
      </w:r>
    </w:p>
  </w:endnote>
  <w:endnote w:type="continuationSeparator" w:id="0">
    <w:p w14:paraId="6366BBD1" w14:textId="77777777" w:rsidR="008C2C8F" w:rsidRDefault="008C2C8F" w:rsidP="000D1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188CE" w14:textId="77777777" w:rsidR="008C2C8F" w:rsidRDefault="008C2C8F" w:rsidP="000D1E94">
      <w:pPr>
        <w:spacing w:after="0" w:line="240" w:lineRule="auto"/>
      </w:pPr>
      <w:r>
        <w:separator/>
      </w:r>
    </w:p>
  </w:footnote>
  <w:footnote w:type="continuationSeparator" w:id="0">
    <w:p w14:paraId="47C4B58A" w14:textId="77777777" w:rsidR="008C2C8F" w:rsidRDefault="008C2C8F" w:rsidP="000D1E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A0B"/>
    <w:rsid w:val="00003985"/>
    <w:rsid w:val="000106CE"/>
    <w:rsid w:val="000A111C"/>
    <w:rsid w:val="000A3042"/>
    <w:rsid w:val="000B0DE3"/>
    <w:rsid w:val="000B4CEA"/>
    <w:rsid w:val="000D1E94"/>
    <w:rsid w:val="00133D6B"/>
    <w:rsid w:val="001879BA"/>
    <w:rsid w:val="0019528D"/>
    <w:rsid w:val="001C5D59"/>
    <w:rsid w:val="002608AD"/>
    <w:rsid w:val="002873B1"/>
    <w:rsid w:val="00297F38"/>
    <w:rsid w:val="002D798A"/>
    <w:rsid w:val="002E0D45"/>
    <w:rsid w:val="002F7EE5"/>
    <w:rsid w:val="00377CBC"/>
    <w:rsid w:val="00380182"/>
    <w:rsid w:val="00387723"/>
    <w:rsid w:val="0039376B"/>
    <w:rsid w:val="003C2A4B"/>
    <w:rsid w:val="003E217D"/>
    <w:rsid w:val="00420FE2"/>
    <w:rsid w:val="004405C9"/>
    <w:rsid w:val="00456AFE"/>
    <w:rsid w:val="00475CAE"/>
    <w:rsid w:val="004D523A"/>
    <w:rsid w:val="004E4792"/>
    <w:rsid w:val="004E7C86"/>
    <w:rsid w:val="004F58E8"/>
    <w:rsid w:val="00504CE6"/>
    <w:rsid w:val="005279B5"/>
    <w:rsid w:val="0058311A"/>
    <w:rsid w:val="005C4C77"/>
    <w:rsid w:val="005D47EC"/>
    <w:rsid w:val="006148F8"/>
    <w:rsid w:val="0064713B"/>
    <w:rsid w:val="0066384D"/>
    <w:rsid w:val="00676CC7"/>
    <w:rsid w:val="00692487"/>
    <w:rsid w:val="00694A0D"/>
    <w:rsid w:val="0070082A"/>
    <w:rsid w:val="00705685"/>
    <w:rsid w:val="007107F2"/>
    <w:rsid w:val="00710A34"/>
    <w:rsid w:val="00717EE0"/>
    <w:rsid w:val="00745797"/>
    <w:rsid w:val="007479C9"/>
    <w:rsid w:val="007C0487"/>
    <w:rsid w:val="007D6FAA"/>
    <w:rsid w:val="007E0745"/>
    <w:rsid w:val="007E7285"/>
    <w:rsid w:val="007F2713"/>
    <w:rsid w:val="008210F8"/>
    <w:rsid w:val="00821F58"/>
    <w:rsid w:val="00836A0B"/>
    <w:rsid w:val="00852784"/>
    <w:rsid w:val="008C1C4F"/>
    <w:rsid w:val="008C2C8F"/>
    <w:rsid w:val="009134F7"/>
    <w:rsid w:val="0092328E"/>
    <w:rsid w:val="009552FB"/>
    <w:rsid w:val="00961E8D"/>
    <w:rsid w:val="00961EFE"/>
    <w:rsid w:val="00984A4A"/>
    <w:rsid w:val="009A0637"/>
    <w:rsid w:val="009D7163"/>
    <w:rsid w:val="009E0316"/>
    <w:rsid w:val="00A22184"/>
    <w:rsid w:val="00A255E8"/>
    <w:rsid w:val="00A32790"/>
    <w:rsid w:val="00A50E3C"/>
    <w:rsid w:val="00A556B6"/>
    <w:rsid w:val="00A56779"/>
    <w:rsid w:val="00A858AA"/>
    <w:rsid w:val="00AA7FF1"/>
    <w:rsid w:val="00B05178"/>
    <w:rsid w:val="00B12451"/>
    <w:rsid w:val="00B31A0A"/>
    <w:rsid w:val="00B44133"/>
    <w:rsid w:val="00B508A1"/>
    <w:rsid w:val="00B56C96"/>
    <w:rsid w:val="00B706FA"/>
    <w:rsid w:val="00B92078"/>
    <w:rsid w:val="00BA4B8B"/>
    <w:rsid w:val="00BC33A4"/>
    <w:rsid w:val="00BD3C07"/>
    <w:rsid w:val="00BF1EF2"/>
    <w:rsid w:val="00C154DD"/>
    <w:rsid w:val="00C61041"/>
    <w:rsid w:val="00CB5FD7"/>
    <w:rsid w:val="00D06495"/>
    <w:rsid w:val="00D47A7E"/>
    <w:rsid w:val="00D52F95"/>
    <w:rsid w:val="00D776DB"/>
    <w:rsid w:val="00D800C3"/>
    <w:rsid w:val="00DA46D4"/>
    <w:rsid w:val="00DB0B99"/>
    <w:rsid w:val="00E1550D"/>
    <w:rsid w:val="00E174BB"/>
    <w:rsid w:val="00E22054"/>
    <w:rsid w:val="00E30734"/>
    <w:rsid w:val="00E50928"/>
    <w:rsid w:val="00E75618"/>
    <w:rsid w:val="00E838DF"/>
    <w:rsid w:val="00E92B5A"/>
    <w:rsid w:val="00ED1AA1"/>
    <w:rsid w:val="00EE59CF"/>
    <w:rsid w:val="00F25AA5"/>
    <w:rsid w:val="00F25F08"/>
    <w:rsid w:val="00F61578"/>
    <w:rsid w:val="00F91A88"/>
    <w:rsid w:val="00FA1F1C"/>
    <w:rsid w:val="00FA3C59"/>
    <w:rsid w:val="00FA6B59"/>
    <w:rsid w:val="00FB58B0"/>
    <w:rsid w:val="00FE7B35"/>
    <w:rsid w:val="00FE7DB8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93089"/>
  <w15:chartTrackingRefBased/>
  <w15:docId w15:val="{6E28DD77-F8F6-49EB-A96E-CC78AFCC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6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6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6A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6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6A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6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6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6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6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6A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6A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6A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6A0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6A0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6A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6A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6A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6A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6A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6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6A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6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6A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6A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6A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6A0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6A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6A0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6A0B"/>
    <w:rPr>
      <w:b/>
      <w:bCs/>
      <w:smallCaps/>
      <w:color w:val="0F4761" w:themeColor="accent1" w:themeShade="BF"/>
      <w:spacing w:val="5"/>
    </w:rPr>
  </w:style>
  <w:style w:type="character" w:styleId="Rimandocommento">
    <w:name w:val="annotation reference"/>
    <w:basedOn w:val="Carpredefinitoparagrafo"/>
    <w:uiPriority w:val="99"/>
    <w:semiHidden/>
    <w:unhideWhenUsed/>
    <w:rsid w:val="00836A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36A0B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36A0B"/>
    <w:rPr>
      <w:kern w:val="0"/>
      <w:sz w:val="20"/>
      <w:szCs w:val="20"/>
      <w14:ligatures w14:val="none"/>
    </w:rPr>
  </w:style>
  <w:style w:type="table" w:styleId="Grigliatabella">
    <w:name w:val="Table Grid"/>
    <w:basedOn w:val="Tabellanormale"/>
    <w:uiPriority w:val="39"/>
    <w:rsid w:val="00913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1E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1E94"/>
  </w:style>
  <w:style w:type="paragraph" w:styleId="Pidipagina">
    <w:name w:val="footer"/>
    <w:basedOn w:val="Normale"/>
    <w:link w:val="PidipaginaCarattere"/>
    <w:uiPriority w:val="99"/>
    <w:unhideWhenUsed/>
    <w:rsid w:val="000D1E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1E94"/>
  </w:style>
  <w:style w:type="character" w:customStyle="1" w:styleId="iceouttxt">
    <w:name w:val="iceouttxt"/>
    <w:basedOn w:val="Carpredefinitoparagrafo"/>
    <w:rsid w:val="00D47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Ottolenghi</dc:creator>
  <cp:keywords/>
  <dc:description/>
  <cp:lastModifiedBy>Adele Bianco</cp:lastModifiedBy>
  <cp:revision>4</cp:revision>
  <cp:lastPrinted>2025-06-26T10:49:00Z</cp:lastPrinted>
  <dcterms:created xsi:type="dcterms:W3CDTF">2025-06-26T06:45:00Z</dcterms:created>
  <dcterms:modified xsi:type="dcterms:W3CDTF">2025-06-26T10:56:00Z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928eef78-701d-4f33-ab15-4f48159d4954</vt:lpwstr>
  </property>
</Properties>
</file>